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51A77F" w14:textId="77777777" w:rsidR="00F2605E" w:rsidRDefault="00F2605E" w:rsidP="00F2605E">
      <w:pPr>
        <w:pStyle w:val="Text"/>
        <w:ind w:left="-1276" w:right="-284"/>
        <w:jc w:val="center"/>
        <w:rPr>
          <w:rFonts w:eastAsia="Calibri"/>
          <w:szCs w:val="24"/>
        </w:rPr>
      </w:pPr>
      <w:r>
        <w:rPr>
          <w:szCs w:val="24"/>
        </w:rPr>
        <w:t>МИНИСТЕРСТВО ПРОСВЕЩЕНИЯ РОССИЙСКОЙ ФЕДЕРАЦИИ</w:t>
      </w:r>
    </w:p>
    <w:p w14:paraId="0E9387F5" w14:textId="77777777" w:rsidR="00F2605E" w:rsidRDefault="00F2605E" w:rsidP="00F2605E">
      <w:pPr>
        <w:pStyle w:val="Text"/>
        <w:ind w:left="-1276" w:right="-284"/>
        <w:jc w:val="center"/>
        <w:rPr>
          <w:rFonts w:eastAsia="Times New Roman"/>
          <w:szCs w:val="24"/>
          <w:lang w:eastAsia="ru-RU"/>
        </w:rPr>
      </w:pPr>
      <w:r>
        <w:rPr>
          <w:szCs w:val="24"/>
        </w:rPr>
        <w:t>Федеральное государственное бюджетное образовательное учреждение высшего образования</w:t>
      </w:r>
    </w:p>
    <w:p w14:paraId="4CD38D28" w14:textId="77777777" w:rsidR="00F2605E" w:rsidRDefault="00F2605E" w:rsidP="00F2605E">
      <w:pPr>
        <w:pStyle w:val="Text"/>
        <w:ind w:left="-1276" w:right="-284"/>
        <w:jc w:val="center"/>
        <w:rPr>
          <w:szCs w:val="24"/>
        </w:rPr>
      </w:pPr>
      <w:r>
        <w:rPr>
          <w:szCs w:val="24"/>
        </w:rPr>
        <w:t>«Глазовский государственный инженерно-педагогический университет имени В.Г. Короленко»</w:t>
      </w:r>
    </w:p>
    <w:p w14:paraId="6ADB187C" w14:textId="77777777" w:rsidR="00F2605E" w:rsidRDefault="00F2605E" w:rsidP="00F2605E">
      <w:pPr>
        <w:pStyle w:val="Text"/>
        <w:ind w:left="-1276" w:right="-284"/>
        <w:jc w:val="center"/>
        <w:rPr>
          <w:szCs w:val="24"/>
        </w:rPr>
      </w:pPr>
      <w:r>
        <w:rPr>
          <w:szCs w:val="24"/>
        </w:rPr>
        <w:t>Филиал федерального государственного бюджетного образовательного учреждения высшего образования</w:t>
      </w:r>
    </w:p>
    <w:p w14:paraId="72474EE5" w14:textId="77777777" w:rsidR="00F2605E" w:rsidRDefault="00F2605E" w:rsidP="00F2605E">
      <w:pPr>
        <w:pStyle w:val="Text"/>
        <w:ind w:left="-1276" w:right="-284"/>
        <w:jc w:val="center"/>
        <w:rPr>
          <w:szCs w:val="24"/>
        </w:rPr>
      </w:pPr>
      <w:r>
        <w:rPr>
          <w:szCs w:val="24"/>
        </w:rPr>
        <w:t xml:space="preserve">«Глазовский государственный инженерно-педагогический университет имени В.Г. Короленко» </w:t>
      </w:r>
    </w:p>
    <w:p w14:paraId="34AA9F27" w14:textId="77777777" w:rsidR="00F2605E" w:rsidRDefault="00F2605E" w:rsidP="00F2605E">
      <w:pPr>
        <w:pStyle w:val="Text"/>
        <w:jc w:val="center"/>
      </w:pPr>
      <w:r>
        <w:rPr>
          <w:szCs w:val="24"/>
        </w:rPr>
        <w:t>в г. Ижевске</w:t>
      </w:r>
    </w:p>
    <w:p w14:paraId="10A86DAB" w14:textId="77777777" w:rsidR="00F2605E" w:rsidRDefault="00F2605E" w:rsidP="00F2605E">
      <w:pPr>
        <w:pStyle w:val="Text"/>
        <w:ind w:left="3828"/>
      </w:pPr>
    </w:p>
    <w:p w14:paraId="2883EC13" w14:textId="33534062" w:rsidR="00F2605E" w:rsidRDefault="00F2605E" w:rsidP="00F2605E">
      <w:pPr>
        <w:pStyle w:val="Text"/>
        <w:ind w:left="3828"/>
        <w:jc w:val="right"/>
      </w:pPr>
    </w:p>
    <w:p w14:paraId="1BD9B8CF" w14:textId="0A93A270" w:rsidR="002D55A3" w:rsidRDefault="002D55A3" w:rsidP="00F2605E">
      <w:pPr>
        <w:pStyle w:val="Text"/>
        <w:ind w:left="3828"/>
        <w:jc w:val="right"/>
      </w:pPr>
    </w:p>
    <w:p w14:paraId="5CCB4FDE" w14:textId="7EC3E5CA" w:rsidR="002D55A3" w:rsidRDefault="002D55A3" w:rsidP="00F2605E">
      <w:pPr>
        <w:pStyle w:val="Text"/>
        <w:ind w:left="3828"/>
        <w:jc w:val="right"/>
      </w:pPr>
    </w:p>
    <w:p w14:paraId="3C537709" w14:textId="690A6976" w:rsidR="002D55A3" w:rsidRDefault="002D55A3" w:rsidP="00F2605E">
      <w:pPr>
        <w:pStyle w:val="Text"/>
        <w:ind w:left="3828"/>
        <w:jc w:val="right"/>
      </w:pPr>
    </w:p>
    <w:p w14:paraId="4F7CC1DC" w14:textId="77777777" w:rsidR="002D55A3" w:rsidRDefault="002D55A3" w:rsidP="00F2605E">
      <w:pPr>
        <w:pStyle w:val="Text"/>
        <w:ind w:left="3828"/>
        <w:jc w:val="right"/>
      </w:pPr>
    </w:p>
    <w:p w14:paraId="6D18A527" w14:textId="77777777" w:rsidR="002D55A3" w:rsidRDefault="002D55A3" w:rsidP="002D55A3">
      <w:pPr>
        <w:pStyle w:val="Text"/>
        <w:ind w:left="4248" w:firstLine="708"/>
        <w:rPr>
          <w:noProof/>
        </w:rPr>
      </w:pPr>
      <w:r>
        <w:rPr>
          <w:noProof/>
        </w:rPr>
        <w:t>Утверждена</w:t>
      </w:r>
    </w:p>
    <w:p w14:paraId="6584AA7F" w14:textId="77777777" w:rsidR="002D55A3" w:rsidRDefault="002D55A3" w:rsidP="002D55A3">
      <w:pPr>
        <w:pStyle w:val="Text"/>
        <w:ind w:left="4248" w:firstLine="708"/>
        <w:jc w:val="center"/>
        <w:rPr>
          <w:noProof/>
        </w:rPr>
      </w:pPr>
      <w:r>
        <w:rPr>
          <w:noProof/>
        </w:rPr>
        <w:t>на заседании ученого совета университета</w:t>
      </w:r>
    </w:p>
    <w:p w14:paraId="2D8DC88B" w14:textId="77777777" w:rsidR="002D55A3" w:rsidRDefault="002D55A3" w:rsidP="002D55A3">
      <w:pPr>
        <w:pStyle w:val="Text"/>
        <w:ind w:left="3540" w:firstLine="708"/>
        <w:rPr>
          <w:noProof/>
        </w:rPr>
      </w:pPr>
      <w:r>
        <w:rPr>
          <w:noProof/>
        </w:rPr>
        <w:t xml:space="preserve">            21 апреля 2025 г., протокол № 9</w:t>
      </w:r>
    </w:p>
    <w:p w14:paraId="51742306" w14:textId="77777777" w:rsidR="00F2605E" w:rsidRDefault="00F2605E" w:rsidP="00F2605E">
      <w:pPr>
        <w:pStyle w:val="Text"/>
        <w:ind w:left="3828"/>
      </w:pPr>
    </w:p>
    <w:p w14:paraId="629A4EF4" w14:textId="6F70864D" w:rsidR="009F22D4" w:rsidRDefault="009F22D4" w:rsidP="00480B3E">
      <w:pPr>
        <w:pStyle w:val="Text"/>
        <w:ind w:left="3828"/>
        <w:jc w:val="right"/>
      </w:pPr>
    </w:p>
    <w:p w14:paraId="5A89207C" w14:textId="59B0128E" w:rsidR="009F22D4" w:rsidRDefault="009F22D4" w:rsidP="00F02328">
      <w:pPr>
        <w:pStyle w:val="Text"/>
        <w:ind w:left="3828"/>
      </w:pPr>
    </w:p>
    <w:p w14:paraId="52C4C5CD" w14:textId="61E518BF" w:rsidR="009F22D4" w:rsidRDefault="009F22D4" w:rsidP="00F02328">
      <w:pPr>
        <w:pStyle w:val="Text"/>
        <w:ind w:left="3828"/>
      </w:pPr>
    </w:p>
    <w:p w14:paraId="2CF337F9" w14:textId="09B7041B" w:rsidR="009F22D4" w:rsidRDefault="009F22D4" w:rsidP="00F02328">
      <w:pPr>
        <w:pStyle w:val="Text"/>
        <w:ind w:left="3828"/>
      </w:pPr>
    </w:p>
    <w:p w14:paraId="2747DC00" w14:textId="77777777" w:rsidR="001A59BA" w:rsidRPr="00120B36" w:rsidRDefault="001A59BA" w:rsidP="0080793C">
      <w:pPr>
        <w:pStyle w:val="Text"/>
      </w:pPr>
    </w:p>
    <w:p w14:paraId="0ACFA15A" w14:textId="77777777" w:rsidR="002C2863" w:rsidRDefault="002C2863">
      <w:pPr>
        <w:pStyle w:val="Text"/>
      </w:pPr>
    </w:p>
    <w:p w14:paraId="5A6DB9C2" w14:textId="77777777" w:rsidR="002C2863" w:rsidRDefault="002C2863">
      <w:pPr>
        <w:pStyle w:val="Text"/>
      </w:pPr>
    </w:p>
    <w:p w14:paraId="3E7C2CEE" w14:textId="77777777" w:rsidR="002C2863" w:rsidRDefault="006D00A2">
      <w:pPr>
        <w:pStyle w:val="Header1"/>
      </w:pPr>
      <w:r>
        <w:t>РАБОЧАЯ ПРОГРАММА ДИСЦИПЛИНЫ</w:t>
      </w:r>
      <w:r>
        <w:br/>
        <w:t>НЕВРОПАТОЛОГИЯ</w:t>
      </w:r>
    </w:p>
    <w:p w14:paraId="3CD47E0D" w14:textId="77777777" w:rsidR="002C2863" w:rsidRDefault="002C2863">
      <w:pPr>
        <w:pStyle w:val="Text"/>
      </w:pPr>
    </w:p>
    <w:p w14:paraId="3EF49F86" w14:textId="77777777" w:rsidR="002C2863" w:rsidRDefault="002C2863">
      <w:pPr>
        <w:pStyle w:val="Text"/>
      </w:pPr>
    </w:p>
    <w:tbl>
      <w:tblPr>
        <w:tblW w:w="0" w:type="auto"/>
        <w:tblLook w:val="04A0" w:firstRow="1" w:lastRow="0" w:firstColumn="1" w:lastColumn="0" w:noHBand="0" w:noVBand="1"/>
      </w:tblPr>
      <w:tblGrid>
        <w:gridCol w:w="4677"/>
        <w:gridCol w:w="4677"/>
      </w:tblGrid>
      <w:tr w:rsidR="002C2863" w14:paraId="6AB6CB7D" w14:textId="77777777">
        <w:tc>
          <w:tcPr>
            <w:tcW w:w="4677" w:type="dxa"/>
          </w:tcPr>
          <w:p w14:paraId="4998B99C" w14:textId="77777777" w:rsidR="002C2863" w:rsidRDefault="006D00A2">
            <w:pPr>
              <w:pStyle w:val="Text"/>
              <w:jc w:val="left"/>
            </w:pPr>
            <w:r>
              <w:t>Уровень основной профессиональной образовательной программы</w:t>
            </w:r>
          </w:p>
        </w:tc>
        <w:tc>
          <w:tcPr>
            <w:tcW w:w="4677" w:type="dxa"/>
          </w:tcPr>
          <w:p w14:paraId="03157F06" w14:textId="77777777" w:rsidR="002C2863" w:rsidRDefault="006D00A2">
            <w:pPr>
              <w:pStyle w:val="Text"/>
              <w:jc w:val="left"/>
            </w:pPr>
            <w:r>
              <w:t>бакалавриат</w:t>
            </w:r>
          </w:p>
        </w:tc>
      </w:tr>
      <w:tr w:rsidR="002C2863" w14:paraId="1E12AB54" w14:textId="77777777">
        <w:tc>
          <w:tcPr>
            <w:tcW w:w="4677" w:type="dxa"/>
          </w:tcPr>
          <w:p w14:paraId="01A9711A" w14:textId="77777777" w:rsidR="002C2863" w:rsidRDefault="002C2863">
            <w:pPr>
              <w:pStyle w:val="Text"/>
              <w:jc w:val="left"/>
            </w:pPr>
          </w:p>
        </w:tc>
        <w:tc>
          <w:tcPr>
            <w:tcW w:w="4677" w:type="dxa"/>
          </w:tcPr>
          <w:p w14:paraId="5C64B222" w14:textId="77777777" w:rsidR="002C2863" w:rsidRDefault="002C2863">
            <w:pPr>
              <w:pStyle w:val="Subscription"/>
              <w:jc w:val="center"/>
            </w:pPr>
          </w:p>
        </w:tc>
      </w:tr>
      <w:tr w:rsidR="002C2863" w14:paraId="014022CB" w14:textId="77777777">
        <w:tc>
          <w:tcPr>
            <w:tcW w:w="4677" w:type="dxa"/>
          </w:tcPr>
          <w:p w14:paraId="4D4386D0" w14:textId="77777777" w:rsidR="002C2863" w:rsidRDefault="006D00A2">
            <w:pPr>
              <w:pStyle w:val="Text"/>
              <w:jc w:val="left"/>
            </w:pPr>
            <w:r>
              <w:t>Направление подготовки</w:t>
            </w:r>
          </w:p>
        </w:tc>
        <w:tc>
          <w:tcPr>
            <w:tcW w:w="4677" w:type="dxa"/>
          </w:tcPr>
          <w:p w14:paraId="3297B67A" w14:textId="77777777" w:rsidR="002C2863" w:rsidRDefault="006D00A2">
            <w:pPr>
              <w:pStyle w:val="Text"/>
              <w:jc w:val="left"/>
            </w:pPr>
            <w:r>
              <w:t>44.03.03 Специальное (дефектологическое) образование</w:t>
            </w:r>
          </w:p>
        </w:tc>
      </w:tr>
      <w:tr w:rsidR="002C2863" w14:paraId="4F7EC06B" w14:textId="77777777">
        <w:tc>
          <w:tcPr>
            <w:tcW w:w="4677" w:type="dxa"/>
          </w:tcPr>
          <w:p w14:paraId="14836944" w14:textId="77777777" w:rsidR="002C2863" w:rsidRDefault="002C2863">
            <w:pPr>
              <w:pStyle w:val="Text"/>
              <w:jc w:val="left"/>
            </w:pPr>
          </w:p>
        </w:tc>
        <w:tc>
          <w:tcPr>
            <w:tcW w:w="4677" w:type="dxa"/>
          </w:tcPr>
          <w:p w14:paraId="106A0CEE" w14:textId="77777777" w:rsidR="002C2863" w:rsidRDefault="002C2863">
            <w:pPr>
              <w:pStyle w:val="Subscription"/>
              <w:jc w:val="center"/>
            </w:pPr>
          </w:p>
        </w:tc>
      </w:tr>
      <w:tr w:rsidR="002C2863" w14:paraId="4304E6C3" w14:textId="77777777">
        <w:tc>
          <w:tcPr>
            <w:tcW w:w="4677" w:type="dxa"/>
          </w:tcPr>
          <w:p w14:paraId="4CA8A2AC" w14:textId="77777777" w:rsidR="002C2863" w:rsidRDefault="006D00A2">
            <w:pPr>
              <w:pStyle w:val="Text"/>
              <w:jc w:val="left"/>
            </w:pPr>
            <w:r>
              <w:t>Направленность (профиль)</w:t>
            </w:r>
          </w:p>
        </w:tc>
        <w:tc>
          <w:tcPr>
            <w:tcW w:w="4677" w:type="dxa"/>
          </w:tcPr>
          <w:p w14:paraId="7C7581E3" w14:textId="1AF735B3" w:rsidR="002C2863" w:rsidRDefault="00A0415C">
            <w:pPr>
              <w:pStyle w:val="Text"/>
              <w:jc w:val="left"/>
            </w:pPr>
            <w:r>
              <w:t>Дошкольная дефектология</w:t>
            </w:r>
          </w:p>
        </w:tc>
      </w:tr>
      <w:tr w:rsidR="002C2863" w14:paraId="480FF39E" w14:textId="77777777">
        <w:tc>
          <w:tcPr>
            <w:tcW w:w="4677" w:type="dxa"/>
          </w:tcPr>
          <w:p w14:paraId="2E15A613" w14:textId="77777777" w:rsidR="002C2863" w:rsidRDefault="002C2863">
            <w:pPr>
              <w:pStyle w:val="Text"/>
              <w:jc w:val="left"/>
            </w:pPr>
          </w:p>
        </w:tc>
        <w:tc>
          <w:tcPr>
            <w:tcW w:w="4677" w:type="dxa"/>
          </w:tcPr>
          <w:p w14:paraId="0F90FB93" w14:textId="77777777" w:rsidR="002C2863" w:rsidRDefault="002C2863">
            <w:pPr>
              <w:pStyle w:val="Subscription"/>
              <w:jc w:val="center"/>
            </w:pPr>
          </w:p>
        </w:tc>
      </w:tr>
      <w:tr w:rsidR="002C2863" w14:paraId="2A684F5B" w14:textId="77777777">
        <w:tc>
          <w:tcPr>
            <w:tcW w:w="4677" w:type="dxa"/>
          </w:tcPr>
          <w:p w14:paraId="2701DD99" w14:textId="77777777" w:rsidR="002C2863" w:rsidRDefault="006D00A2">
            <w:pPr>
              <w:pStyle w:val="Text"/>
              <w:jc w:val="left"/>
            </w:pPr>
            <w:r>
              <w:t>Форма обучения</w:t>
            </w:r>
          </w:p>
        </w:tc>
        <w:tc>
          <w:tcPr>
            <w:tcW w:w="4677" w:type="dxa"/>
          </w:tcPr>
          <w:p w14:paraId="0D9F1153" w14:textId="42682EE9" w:rsidR="002C2863" w:rsidRDefault="00FB36ED">
            <w:pPr>
              <w:pStyle w:val="Text"/>
              <w:jc w:val="left"/>
            </w:pPr>
            <w:r>
              <w:t>Заочная (ускоренное обучение)</w:t>
            </w:r>
          </w:p>
        </w:tc>
      </w:tr>
      <w:tr w:rsidR="002C2863" w14:paraId="71D6434C" w14:textId="77777777">
        <w:tc>
          <w:tcPr>
            <w:tcW w:w="4677" w:type="dxa"/>
          </w:tcPr>
          <w:p w14:paraId="7EB9245B" w14:textId="77777777" w:rsidR="002C2863" w:rsidRDefault="002C2863">
            <w:pPr>
              <w:pStyle w:val="Text"/>
              <w:jc w:val="left"/>
            </w:pPr>
          </w:p>
        </w:tc>
        <w:tc>
          <w:tcPr>
            <w:tcW w:w="4677" w:type="dxa"/>
          </w:tcPr>
          <w:p w14:paraId="1FB4B025" w14:textId="77777777" w:rsidR="002C2863" w:rsidRDefault="002C2863">
            <w:pPr>
              <w:pStyle w:val="Subscription"/>
              <w:jc w:val="center"/>
            </w:pPr>
          </w:p>
        </w:tc>
      </w:tr>
      <w:tr w:rsidR="002C2863" w14:paraId="14CFB516" w14:textId="77777777">
        <w:tc>
          <w:tcPr>
            <w:tcW w:w="4677" w:type="dxa"/>
          </w:tcPr>
          <w:p w14:paraId="43E09BDE" w14:textId="77777777" w:rsidR="002C2863" w:rsidRDefault="006D00A2">
            <w:pPr>
              <w:pStyle w:val="Text"/>
              <w:jc w:val="left"/>
            </w:pPr>
            <w:r>
              <w:t>Семестр(ы)</w:t>
            </w:r>
          </w:p>
        </w:tc>
        <w:tc>
          <w:tcPr>
            <w:tcW w:w="4677" w:type="dxa"/>
          </w:tcPr>
          <w:p w14:paraId="1AC864CC" w14:textId="7E849D06" w:rsidR="002C2863" w:rsidRDefault="007C7099">
            <w:pPr>
              <w:pStyle w:val="Text"/>
              <w:jc w:val="left"/>
            </w:pPr>
            <w:r>
              <w:t>3</w:t>
            </w:r>
            <w:bookmarkStart w:id="0" w:name="_GoBack"/>
            <w:bookmarkEnd w:id="0"/>
          </w:p>
        </w:tc>
      </w:tr>
      <w:tr w:rsidR="002C2863" w14:paraId="474165F2" w14:textId="77777777">
        <w:tc>
          <w:tcPr>
            <w:tcW w:w="4677" w:type="dxa"/>
          </w:tcPr>
          <w:p w14:paraId="7F62D1B3" w14:textId="77777777" w:rsidR="002C2863" w:rsidRDefault="002C2863">
            <w:pPr>
              <w:pStyle w:val="Text"/>
              <w:jc w:val="left"/>
            </w:pPr>
          </w:p>
        </w:tc>
        <w:tc>
          <w:tcPr>
            <w:tcW w:w="4677" w:type="dxa"/>
          </w:tcPr>
          <w:p w14:paraId="0D13AF86" w14:textId="77777777" w:rsidR="002C2863" w:rsidRDefault="002C2863">
            <w:pPr>
              <w:pStyle w:val="Subscription"/>
              <w:jc w:val="center"/>
            </w:pPr>
          </w:p>
        </w:tc>
      </w:tr>
      <w:tr w:rsidR="002C2863" w14:paraId="26906095" w14:textId="77777777">
        <w:tc>
          <w:tcPr>
            <w:tcW w:w="4677" w:type="dxa"/>
          </w:tcPr>
          <w:p w14:paraId="32F0CC95" w14:textId="77777777" w:rsidR="002C2863" w:rsidRDefault="002C2863"/>
        </w:tc>
        <w:tc>
          <w:tcPr>
            <w:tcW w:w="4677" w:type="dxa"/>
          </w:tcPr>
          <w:p w14:paraId="5AE53789" w14:textId="77777777" w:rsidR="002C2863" w:rsidRDefault="002C2863"/>
        </w:tc>
      </w:tr>
      <w:tr w:rsidR="002C2863" w14:paraId="32B98565" w14:textId="77777777">
        <w:tc>
          <w:tcPr>
            <w:tcW w:w="4677" w:type="dxa"/>
          </w:tcPr>
          <w:p w14:paraId="0BD5F77E" w14:textId="77777777" w:rsidR="002C2863" w:rsidRDefault="002C2863"/>
        </w:tc>
        <w:tc>
          <w:tcPr>
            <w:tcW w:w="4677" w:type="dxa"/>
          </w:tcPr>
          <w:p w14:paraId="2A845B91" w14:textId="77777777" w:rsidR="002C2863" w:rsidRDefault="002C2863"/>
        </w:tc>
      </w:tr>
    </w:tbl>
    <w:p w14:paraId="123F449E" w14:textId="77777777" w:rsidR="002C2863" w:rsidRDefault="002C2863">
      <w:pPr>
        <w:pStyle w:val="Text"/>
      </w:pPr>
    </w:p>
    <w:p w14:paraId="20381B78" w14:textId="77777777" w:rsidR="002C2863" w:rsidRDefault="002C2863">
      <w:pPr>
        <w:pStyle w:val="Text"/>
      </w:pPr>
    </w:p>
    <w:p w14:paraId="23829BAB" w14:textId="77777777" w:rsidR="002C2863" w:rsidRDefault="002C2863">
      <w:pPr>
        <w:pStyle w:val="Text"/>
      </w:pPr>
    </w:p>
    <w:p w14:paraId="649AB720" w14:textId="77777777" w:rsidR="002C2863" w:rsidRDefault="002C2863">
      <w:pPr>
        <w:pStyle w:val="Text"/>
      </w:pPr>
    </w:p>
    <w:p w14:paraId="1E7035D2" w14:textId="77777777" w:rsidR="002C2863" w:rsidRDefault="002C2863">
      <w:pPr>
        <w:pStyle w:val="Text"/>
      </w:pPr>
    </w:p>
    <w:p w14:paraId="51CD820B" w14:textId="77777777" w:rsidR="002C2863" w:rsidRDefault="002C2863">
      <w:pPr>
        <w:pStyle w:val="Text"/>
      </w:pPr>
    </w:p>
    <w:p w14:paraId="5402C825" w14:textId="77777777" w:rsidR="002C2863" w:rsidRDefault="002C2863">
      <w:pPr>
        <w:pStyle w:val="Text"/>
      </w:pPr>
    </w:p>
    <w:p w14:paraId="266A77D5" w14:textId="66F26FF6" w:rsidR="00FB36ED" w:rsidRDefault="00FB36ED" w:rsidP="00FB36ED">
      <w:pPr>
        <w:pStyle w:val="Text"/>
        <w:jc w:val="center"/>
      </w:pPr>
      <w:r>
        <w:t>Ижевск 202</w:t>
      </w:r>
      <w:r w:rsidR="00395010">
        <w:t>5</w:t>
      </w:r>
    </w:p>
    <w:p w14:paraId="6A5E7503" w14:textId="77777777" w:rsidR="002C2863" w:rsidRDefault="006D00A2">
      <w:r>
        <w:br w:type="page"/>
      </w:r>
    </w:p>
    <w:p w14:paraId="44BBE382" w14:textId="77777777" w:rsidR="002C2863" w:rsidRDefault="006D00A2">
      <w:pPr>
        <w:pStyle w:val="Header1"/>
      </w:pPr>
      <w:r>
        <w:lastRenderedPageBreak/>
        <w:t>1. Цель и задачи изучения дисциплины</w:t>
      </w:r>
    </w:p>
    <w:p w14:paraId="7713CFE2" w14:textId="77777777" w:rsidR="002C2863" w:rsidRDefault="002C2863">
      <w:pPr>
        <w:pStyle w:val="Text"/>
      </w:pPr>
    </w:p>
    <w:p w14:paraId="4E1B1340" w14:textId="77777777" w:rsidR="002C2863" w:rsidRDefault="006D00A2">
      <w:pPr>
        <w:pStyle w:val="Text"/>
      </w:pPr>
      <w:r>
        <w:rPr>
          <w:b/>
        </w:rPr>
        <w:t>1.1. Цель и задачи изучения дисциплины</w:t>
      </w:r>
    </w:p>
    <w:p w14:paraId="7FBE6BB7"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Цель – формирование у студентов способность осуществлять педагогическую деятельность на основе специальных научных знаний, способность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p w14:paraId="47375A25" w14:textId="77777777" w:rsidR="006D00A2" w:rsidRPr="006D00A2" w:rsidRDefault="006D00A2" w:rsidP="006D00A2">
      <w:pPr>
        <w:spacing w:after="0" w:line="240" w:lineRule="auto"/>
        <w:jc w:val="both"/>
        <w:rPr>
          <w:rFonts w:ascii="Times New Roman" w:eastAsia="Calibri" w:hAnsi="Times New Roman" w:cs="Times New Roman"/>
          <w:sz w:val="24"/>
          <w:szCs w:val="24"/>
        </w:rPr>
      </w:pPr>
    </w:p>
    <w:p w14:paraId="318A114A"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Задачи:</w:t>
      </w:r>
    </w:p>
    <w:p w14:paraId="18C6012D"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rPr>
        <w:t>- сформировать знания по применению методов анализа педагогической ситуации, профессиональной рефлексии на основе специальных научных знаний, в том числе в предметной области;</w:t>
      </w:r>
      <w:r w:rsidRPr="006D00A2">
        <w:rPr>
          <w:rFonts w:ascii="Times New Roman" w:eastAsia="Calibri" w:hAnsi="Times New Roman" w:cs="Times New Roman"/>
        </w:rPr>
        <w:br/>
        <w:t>- сформировать умения проектировать и осуществлять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r w:rsidRPr="006D00A2">
        <w:rPr>
          <w:rFonts w:ascii="Times New Roman" w:eastAsia="Calibri" w:hAnsi="Times New Roman" w:cs="Times New Roman"/>
        </w:rPr>
        <w:br/>
        <w:t>- сформировать умения  формулировать выводы и заключение по результатам диагностики состояния речи, логопедического обследования;</w:t>
      </w:r>
      <w:r w:rsidRPr="006D00A2">
        <w:rPr>
          <w:rFonts w:ascii="Times New Roman" w:eastAsia="Calibri" w:hAnsi="Times New Roman" w:cs="Times New Roman"/>
        </w:rPr>
        <w:br/>
        <w:t>- сформировать умения демонстрировать знание алгоритма организации и содержания психолого-педагогического обследования детей, подростков и взрослых с нарушениями речи.</w:t>
      </w:r>
      <w:r w:rsidRPr="006D00A2">
        <w:rPr>
          <w:rFonts w:ascii="Times New Roman" w:eastAsia="Calibri" w:hAnsi="Times New Roman" w:cs="Times New Roman"/>
        </w:rPr>
        <w:br/>
      </w:r>
    </w:p>
    <w:p w14:paraId="7F27E526" w14:textId="77777777" w:rsidR="006D00A2" w:rsidRPr="006D00A2" w:rsidRDefault="006D00A2" w:rsidP="006D00A2">
      <w:pPr>
        <w:spacing w:after="0" w:line="240" w:lineRule="auto"/>
        <w:jc w:val="both"/>
        <w:rPr>
          <w:rFonts w:ascii="Times New Roman" w:eastAsia="Calibri" w:hAnsi="Times New Roman" w:cs="Times New Roman"/>
          <w:sz w:val="24"/>
        </w:rPr>
      </w:pPr>
    </w:p>
    <w:p w14:paraId="388EDFC9"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1.2. Перечень планируемых результатов обучения по дисциплине, соотнесенных с установленными индикаторами достижения компетенций</w:t>
      </w:r>
    </w:p>
    <w:tbl>
      <w:tblPr>
        <w:tblStyle w:val="TableGrid1"/>
        <w:tblW w:w="0" w:type="auto"/>
        <w:tblLayout w:type="fixed"/>
        <w:tblLook w:val="04A0" w:firstRow="1" w:lastRow="0" w:firstColumn="1" w:lastColumn="0" w:noHBand="0" w:noVBand="1"/>
      </w:tblPr>
      <w:tblGrid>
        <w:gridCol w:w="2268"/>
        <w:gridCol w:w="6803"/>
      </w:tblGrid>
      <w:tr w:rsidR="006D00A2" w:rsidRPr="006D00A2" w14:paraId="3725C1EC" w14:textId="77777777" w:rsidTr="006D00A2">
        <w:tc>
          <w:tcPr>
            <w:tcW w:w="2268" w:type="dxa"/>
          </w:tcPr>
          <w:p w14:paraId="5C2BFAF5"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Код компетенции</w:t>
            </w:r>
          </w:p>
        </w:tc>
        <w:tc>
          <w:tcPr>
            <w:tcW w:w="6803" w:type="dxa"/>
          </w:tcPr>
          <w:p w14:paraId="1E477A26"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ОПК-8</w:t>
            </w:r>
          </w:p>
        </w:tc>
      </w:tr>
      <w:tr w:rsidR="006D00A2" w:rsidRPr="006D00A2" w14:paraId="25C68CCD" w14:textId="77777777" w:rsidTr="006D00A2">
        <w:tc>
          <w:tcPr>
            <w:tcW w:w="2268" w:type="dxa"/>
          </w:tcPr>
          <w:p w14:paraId="3E8D4477"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Формулировка компетенции</w:t>
            </w:r>
          </w:p>
        </w:tc>
        <w:tc>
          <w:tcPr>
            <w:tcW w:w="6803" w:type="dxa"/>
          </w:tcPr>
          <w:p w14:paraId="4C8858E1"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Способен осуществлять педагогическую деятельность на основе специальных научных знаний</w:t>
            </w:r>
          </w:p>
        </w:tc>
      </w:tr>
      <w:tr w:rsidR="006D00A2" w:rsidRPr="006D00A2" w14:paraId="11570437" w14:textId="77777777" w:rsidTr="006D00A2">
        <w:tc>
          <w:tcPr>
            <w:tcW w:w="2268" w:type="dxa"/>
          </w:tcPr>
          <w:p w14:paraId="4D145EE0"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Индикатор достижения компетенции</w:t>
            </w:r>
          </w:p>
        </w:tc>
        <w:tc>
          <w:tcPr>
            <w:tcW w:w="6803" w:type="dxa"/>
          </w:tcPr>
          <w:p w14:paraId="21889F61"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rsidRPr="006D00A2">
              <w:rPr>
                <w:rFonts w:ascii="Times New Roman" w:eastAsia="Calibri" w:hAnsi="Times New Roman" w:cs="Times New Roman"/>
                <w:sz w:val="24"/>
              </w:rPr>
              <w:br/>
              <w:t>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r w:rsidRPr="006D00A2">
              <w:rPr>
                <w:rFonts w:ascii="Times New Roman" w:eastAsia="Calibri" w:hAnsi="Times New Roman" w:cs="Times New Roman"/>
                <w:sz w:val="24"/>
              </w:rPr>
              <w:br/>
            </w:r>
          </w:p>
        </w:tc>
      </w:tr>
    </w:tbl>
    <w:p w14:paraId="52495964" w14:textId="77777777" w:rsidR="006D00A2" w:rsidRPr="006D00A2" w:rsidRDefault="006D00A2" w:rsidP="006D00A2">
      <w:pPr>
        <w:spacing w:after="0" w:line="240" w:lineRule="auto"/>
        <w:jc w:val="both"/>
        <w:rPr>
          <w:rFonts w:ascii="Times New Roman" w:eastAsia="Calibri" w:hAnsi="Times New Roman" w:cs="Times New Roman"/>
          <w:sz w:val="24"/>
        </w:rPr>
      </w:pPr>
    </w:p>
    <w:p w14:paraId="013913D8" w14:textId="77777777" w:rsidR="006D00A2" w:rsidRPr="006D00A2" w:rsidRDefault="006D00A2" w:rsidP="006D00A2">
      <w:pPr>
        <w:spacing w:after="0" w:line="240" w:lineRule="auto"/>
        <w:jc w:val="both"/>
        <w:rPr>
          <w:rFonts w:ascii="Times New Roman" w:eastAsia="Calibri" w:hAnsi="Times New Roman" w:cs="Times New Roman"/>
          <w:sz w:val="24"/>
        </w:rPr>
      </w:pPr>
    </w:p>
    <w:p w14:paraId="05BAF07B"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1.3. Воспитательная работа</w:t>
      </w:r>
    </w:p>
    <w:p w14:paraId="6FA85C33" w14:textId="77777777" w:rsidR="006D00A2" w:rsidRPr="006D00A2" w:rsidRDefault="006D00A2" w:rsidP="006D00A2">
      <w:pPr>
        <w:spacing w:after="0" w:line="240" w:lineRule="auto"/>
        <w:jc w:val="both"/>
        <w:rPr>
          <w:rFonts w:ascii="Times New Roman" w:eastAsia="Calibri" w:hAnsi="Times New Roman" w:cs="Times New Roman"/>
          <w:sz w:val="2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08"/>
        <w:gridCol w:w="2160"/>
        <w:gridCol w:w="3204"/>
      </w:tblGrid>
      <w:tr w:rsidR="006D00A2" w:rsidRPr="006D00A2" w14:paraId="2021EFD2" w14:textId="77777777" w:rsidTr="006D00A2">
        <w:tc>
          <w:tcPr>
            <w:tcW w:w="3708" w:type="dxa"/>
          </w:tcPr>
          <w:p w14:paraId="28E5FABC"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Направление воспитательной работы</w:t>
            </w:r>
          </w:p>
        </w:tc>
        <w:tc>
          <w:tcPr>
            <w:tcW w:w="2160" w:type="dxa"/>
          </w:tcPr>
          <w:p w14:paraId="19D0CF99"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Типы задач</w:t>
            </w:r>
          </w:p>
        </w:tc>
        <w:tc>
          <w:tcPr>
            <w:tcW w:w="3204" w:type="dxa"/>
          </w:tcPr>
          <w:p w14:paraId="7AB8D720"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Формы работы</w:t>
            </w:r>
          </w:p>
        </w:tc>
      </w:tr>
      <w:tr w:rsidR="006D00A2" w:rsidRPr="006D00A2" w14:paraId="7B6157B8" w14:textId="77777777" w:rsidTr="006D00A2">
        <w:tc>
          <w:tcPr>
            <w:tcW w:w="3708" w:type="dxa"/>
          </w:tcPr>
          <w:p w14:paraId="50FA153E"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1.Духовно-нравственное воспитание.</w:t>
            </w:r>
          </w:p>
          <w:p w14:paraId="250DD014"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2.Формирование  у обучающихся осознания социальной  значимости своей будущей профессии,  мотивации к осуществлению профессиональной деятельности.</w:t>
            </w:r>
          </w:p>
        </w:tc>
        <w:tc>
          <w:tcPr>
            <w:tcW w:w="2160" w:type="dxa"/>
          </w:tcPr>
          <w:p w14:paraId="1DF45FF7"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1.Педагогический</w:t>
            </w:r>
          </w:p>
          <w:p w14:paraId="43125242"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2.Сопровождения</w:t>
            </w:r>
          </w:p>
        </w:tc>
        <w:tc>
          <w:tcPr>
            <w:tcW w:w="3204" w:type="dxa"/>
          </w:tcPr>
          <w:p w14:paraId="30EA8B6A"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1.Исследовательская деятельность студентов (выступление с докладом).</w:t>
            </w:r>
          </w:p>
          <w:p w14:paraId="30F32864"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2.Проведение мастер-классов преподавателями и студентами.</w:t>
            </w:r>
          </w:p>
        </w:tc>
      </w:tr>
    </w:tbl>
    <w:p w14:paraId="606F346A" w14:textId="77777777" w:rsidR="006D00A2" w:rsidRPr="006D00A2" w:rsidRDefault="006D00A2" w:rsidP="006D00A2">
      <w:pPr>
        <w:spacing w:after="0" w:line="240" w:lineRule="auto"/>
        <w:jc w:val="both"/>
        <w:rPr>
          <w:rFonts w:ascii="Times New Roman" w:eastAsia="Calibri" w:hAnsi="Times New Roman" w:cs="Times New Roman"/>
          <w:sz w:val="24"/>
        </w:rPr>
      </w:pPr>
    </w:p>
    <w:p w14:paraId="253AA90A"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 xml:space="preserve">1.4. Место дисциплины в структуре образовательной программы </w:t>
      </w:r>
    </w:p>
    <w:p w14:paraId="5673B900" w14:textId="77777777" w:rsidR="008C1791" w:rsidRDefault="008C1791" w:rsidP="006D00A2">
      <w:pPr>
        <w:spacing w:after="0" w:line="240" w:lineRule="auto"/>
        <w:jc w:val="both"/>
        <w:rPr>
          <w:rFonts w:ascii="Times New Roman" w:eastAsia="Calibri" w:hAnsi="Times New Roman" w:cs="Times New Roman"/>
          <w:color w:val="FF0000"/>
          <w:sz w:val="24"/>
        </w:rPr>
      </w:pPr>
    </w:p>
    <w:p w14:paraId="308D2312" w14:textId="77777777" w:rsidR="008C1791" w:rsidRPr="008C1791" w:rsidRDefault="008C1791" w:rsidP="008C1791">
      <w:pPr>
        <w:spacing w:after="0" w:line="240" w:lineRule="auto"/>
        <w:ind w:firstLine="709"/>
        <w:jc w:val="both"/>
        <w:rPr>
          <w:rFonts w:ascii="Times New Roman" w:eastAsia="Calibri" w:hAnsi="Times New Roman" w:cs="Times New Roman"/>
          <w:sz w:val="24"/>
          <w:szCs w:val="24"/>
        </w:rPr>
      </w:pPr>
      <w:r w:rsidRPr="008C1791">
        <w:rPr>
          <w:rFonts w:ascii="Times New Roman" w:eastAsia="Calibri" w:hAnsi="Times New Roman" w:cs="Times New Roman"/>
          <w:sz w:val="24"/>
          <w:szCs w:val="24"/>
        </w:rPr>
        <w:t>Дисциплина «</w:t>
      </w:r>
      <w:r>
        <w:rPr>
          <w:rFonts w:ascii="Times New Roman" w:eastAsia="Calibri" w:hAnsi="Times New Roman" w:cs="Times New Roman"/>
          <w:sz w:val="24"/>
          <w:szCs w:val="24"/>
        </w:rPr>
        <w:t>Невропатология</w:t>
      </w:r>
      <w:r w:rsidRPr="008C1791">
        <w:rPr>
          <w:rFonts w:ascii="Times New Roman" w:eastAsia="Calibri" w:hAnsi="Times New Roman" w:cs="Times New Roman"/>
          <w:sz w:val="24"/>
          <w:szCs w:val="24"/>
        </w:rPr>
        <w:t>» относится к обязательной части учебного плана.</w:t>
      </w:r>
    </w:p>
    <w:p w14:paraId="31873CDC" w14:textId="77777777" w:rsidR="008C1791" w:rsidRDefault="008C1791" w:rsidP="008C1791">
      <w:pPr>
        <w:spacing w:after="0" w:line="23" w:lineRule="atLeast"/>
        <w:ind w:firstLine="709"/>
        <w:jc w:val="both"/>
        <w:rPr>
          <w:rFonts w:ascii="Times New Roman" w:eastAsia="Calibri" w:hAnsi="Times New Roman" w:cs="Times New Roman"/>
          <w:sz w:val="24"/>
          <w:szCs w:val="24"/>
        </w:rPr>
      </w:pPr>
      <w:r w:rsidRPr="008C1791">
        <w:rPr>
          <w:rFonts w:ascii="Times New Roman" w:eastAsia="Calibri" w:hAnsi="Times New Roman" w:cs="Times New Roman"/>
          <w:sz w:val="24"/>
          <w:szCs w:val="24"/>
        </w:rPr>
        <w:lastRenderedPageBreak/>
        <w:t>Для освоения дисциплины «</w:t>
      </w:r>
      <w:r>
        <w:rPr>
          <w:rFonts w:ascii="Times New Roman" w:eastAsia="Calibri" w:hAnsi="Times New Roman" w:cs="Times New Roman"/>
          <w:sz w:val="24"/>
          <w:szCs w:val="24"/>
        </w:rPr>
        <w:t>Невропатология</w:t>
      </w:r>
      <w:r w:rsidRPr="008C1791">
        <w:rPr>
          <w:rFonts w:ascii="Times New Roman" w:eastAsia="Calibri" w:hAnsi="Times New Roman" w:cs="Times New Roman"/>
          <w:sz w:val="24"/>
          <w:szCs w:val="24"/>
        </w:rPr>
        <w:t xml:space="preserve">»  студенты используют знания </w:t>
      </w:r>
      <w:r>
        <w:rPr>
          <w:rFonts w:ascii="Times New Roman" w:eastAsia="Calibri" w:hAnsi="Times New Roman" w:cs="Times New Roman"/>
          <w:sz w:val="24"/>
          <w:szCs w:val="24"/>
        </w:rPr>
        <w:t>полученные при изучении дисциплин</w:t>
      </w:r>
      <w:r w:rsidRPr="008C1791">
        <w:rPr>
          <w:rFonts w:ascii="Times New Roman" w:eastAsia="Calibri" w:hAnsi="Times New Roman" w:cs="Times New Roman"/>
          <w:sz w:val="24"/>
          <w:szCs w:val="24"/>
        </w:rPr>
        <w:t xml:space="preserve"> </w:t>
      </w:r>
      <w:r>
        <w:rPr>
          <w:rFonts w:ascii="Times New Roman" w:eastAsia="Calibri" w:hAnsi="Times New Roman" w:cs="Times New Roman"/>
          <w:sz w:val="24"/>
          <w:szCs w:val="24"/>
        </w:rPr>
        <w:t>«</w:t>
      </w:r>
      <w:r w:rsidRPr="008C1791">
        <w:rPr>
          <w:rFonts w:ascii="Times New Roman" w:eastAsia="Calibri" w:hAnsi="Times New Roman" w:cs="Times New Roman"/>
          <w:sz w:val="24"/>
          <w:szCs w:val="24"/>
        </w:rPr>
        <w:t>Возрастная анатомия, физиология и гигиена»,</w:t>
      </w:r>
      <w:r>
        <w:rPr>
          <w:rFonts w:ascii="Times New Roman" w:eastAsia="Calibri" w:hAnsi="Times New Roman" w:cs="Times New Roman"/>
          <w:sz w:val="24"/>
          <w:szCs w:val="24"/>
        </w:rPr>
        <w:t xml:space="preserve">  «Анатомия физиология и патология органов слуха, речи, зрения», «Основы генетики», </w:t>
      </w:r>
      <w:r w:rsidRPr="008C1791">
        <w:rPr>
          <w:rFonts w:ascii="Times New Roman" w:eastAsia="Calibri" w:hAnsi="Times New Roman" w:cs="Times New Roman"/>
          <w:sz w:val="24"/>
          <w:szCs w:val="24"/>
        </w:rPr>
        <w:t>«Психолого-педаго</w:t>
      </w:r>
      <w:r w:rsidR="0018362A">
        <w:rPr>
          <w:rFonts w:ascii="Times New Roman" w:eastAsia="Calibri" w:hAnsi="Times New Roman" w:cs="Times New Roman"/>
          <w:sz w:val="24"/>
          <w:szCs w:val="24"/>
        </w:rPr>
        <w:t>гическая диагностика лиц с ОВЗ».</w:t>
      </w:r>
    </w:p>
    <w:p w14:paraId="2C369D2A" w14:textId="77777777" w:rsidR="008C1791" w:rsidRPr="008C1791" w:rsidRDefault="008C1791" w:rsidP="008C1791">
      <w:pPr>
        <w:spacing w:after="0" w:line="23" w:lineRule="atLeast"/>
        <w:ind w:firstLine="709"/>
        <w:jc w:val="both"/>
        <w:rPr>
          <w:rFonts w:ascii="Times New Roman" w:eastAsia="Calibri" w:hAnsi="Times New Roman" w:cs="Times New Roman"/>
          <w:sz w:val="24"/>
          <w:szCs w:val="24"/>
        </w:rPr>
      </w:pPr>
      <w:r w:rsidRPr="008C1791">
        <w:rPr>
          <w:rFonts w:ascii="Times New Roman" w:eastAsia="Calibri" w:hAnsi="Times New Roman" w:cs="Times New Roman"/>
          <w:sz w:val="24"/>
          <w:szCs w:val="24"/>
        </w:rPr>
        <w:t>Знания, полученные при изучении курса, используются в дальнейшем при освоении дисциплин «Неврологические  основы  логопед</w:t>
      </w:r>
      <w:r w:rsidR="0018362A">
        <w:rPr>
          <w:rFonts w:ascii="Times New Roman" w:eastAsia="Calibri" w:hAnsi="Times New Roman" w:cs="Times New Roman"/>
          <w:sz w:val="24"/>
          <w:szCs w:val="24"/>
        </w:rPr>
        <w:t xml:space="preserve">ии», «Основы нейропсихологии», </w:t>
      </w:r>
      <w:r w:rsidRPr="008C1791">
        <w:rPr>
          <w:rFonts w:ascii="Times New Roman" w:eastAsia="Calibri" w:hAnsi="Times New Roman" w:cs="Times New Roman"/>
          <w:sz w:val="24"/>
          <w:szCs w:val="24"/>
        </w:rPr>
        <w:t>«Психопатология», «Ранняя помощь и реабилитация детей с проблемами здоровья», «Инклюзивное образование обучающихся  с ОВЗ», «Моделирование образовательных программ для  детей  с  нарушениями речи», «Организация  и  планирование  логопедических занятий.  Индивидуальные логопедические  занятия» и закрепляются в ходе прохождения студентами педагогической практики.</w:t>
      </w:r>
    </w:p>
    <w:p w14:paraId="4638148C" w14:textId="77777777" w:rsidR="008C1791" w:rsidRDefault="008C1791" w:rsidP="006D00A2">
      <w:pPr>
        <w:spacing w:after="0" w:line="240" w:lineRule="auto"/>
        <w:jc w:val="both"/>
        <w:rPr>
          <w:rFonts w:ascii="Times New Roman" w:eastAsia="Calibri" w:hAnsi="Times New Roman" w:cs="Times New Roman"/>
          <w:color w:val="FF0000"/>
          <w:sz w:val="24"/>
        </w:rPr>
      </w:pPr>
    </w:p>
    <w:p w14:paraId="707912DA"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1.5. Особенности реализации дисциплины</w:t>
      </w:r>
    </w:p>
    <w:p w14:paraId="6FD526C9"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Дисциплина реализуется на русском языке.</w:t>
      </w:r>
    </w:p>
    <w:p w14:paraId="5F3DD4F2" w14:textId="77777777" w:rsidR="006D00A2" w:rsidRPr="006D00A2" w:rsidRDefault="006D00A2" w:rsidP="006D00A2">
      <w:pPr>
        <w:spacing w:after="0" w:line="240" w:lineRule="auto"/>
        <w:jc w:val="both"/>
        <w:rPr>
          <w:rFonts w:ascii="Times New Roman" w:eastAsia="Calibri" w:hAnsi="Times New Roman" w:cs="Times New Roman"/>
          <w:sz w:val="24"/>
        </w:rPr>
      </w:pPr>
    </w:p>
    <w:p w14:paraId="621F1F5B"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2. Объем дисциплины</w:t>
      </w:r>
    </w:p>
    <w:p w14:paraId="5F02BEEC" w14:textId="77777777" w:rsidR="006D00A2" w:rsidRPr="006D00A2" w:rsidRDefault="006D00A2" w:rsidP="006D00A2">
      <w:pPr>
        <w:spacing w:after="0" w:line="240" w:lineRule="auto"/>
        <w:jc w:val="both"/>
        <w:rPr>
          <w:rFonts w:ascii="Times New Roman" w:eastAsia="Calibri" w:hAnsi="Times New Roman" w:cs="Times New Roman"/>
          <w:sz w:val="24"/>
        </w:rPr>
      </w:pPr>
    </w:p>
    <w:tbl>
      <w:tblPr>
        <w:tblStyle w:val="TableGrid1"/>
        <w:tblW w:w="0" w:type="auto"/>
        <w:tblLayout w:type="fixed"/>
        <w:tblLook w:val="04A0" w:firstRow="1" w:lastRow="0" w:firstColumn="1" w:lastColumn="0" w:noHBand="0" w:noVBand="1"/>
      </w:tblPr>
      <w:tblGrid>
        <w:gridCol w:w="4535"/>
        <w:gridCol w:w="1417"/>
        <w:gridCol w:w="1417"/>
        <w:gridCol w:w="2339"/>
      </w:tblGrid>
      <w:tr w:rsidR="006D00A2" w:rsidRPr="006D00A2" w14:paraId="7EF71F26" w14:textId="77777777" w:rsidTr="006D00A2">
        <w:tc>
          <w:tcPr>
            <w:tcW w:w="4535" w:type="dxa"/>
          </w:tcPr>
          <w:p w14:paraId="07634DE9"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Вид учебной работы по семестрам</w:t>
            </w:r>
          </w:p>
        </w:tc>
        <w:tc>
          <w:tcPr>
            <w:tcW w:w="1417" w:type="dxa"/>
          </w:tcPr>
          <w:p w14:paraId="07B0A5E3"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Всего, зачетных единиц</w:t>
            </w:r>
          </w:p>
        </w:tc>
        <w:tc>
          <w:tcPr>
            <w:tcW w:w="1417" w:type="dxa"/>
          </w:tcPr>
          <w:p w14:paraId="1ED89875"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Академ. часы</w:t>
            </w:r>
          </w:p>
        </w:tc>
        <w:tc>
          <w:tcPr>
            <w:tcW w:w="1417" w:type="dxa"/>
          </w:tcPr>
          <w:p w14:paraId="765D93AC"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Из них</w:t>
            </w:r>
            <w:r w:rsidRPr="006D00A2">
              <w:rPr>
                <w:rFonts w:ascii="Times New Roman" w:eastAsia="Calibri" w:hAnsi="Times New Roman" w:cs="Times New Roman"/>
                <w:sz w:val="24"/>
              </w:rPr>
              <w:br/>
              <w:t>в форме</w:t>
            </w:r>
            <w:r w:rsidRPr="006D00A2">
              <w:rPr>
                <w:rFonts w:ascii="Times New Roman" w:eastAsia="Calibri" w:hAnsi="Times New Roman" w:cs="Times New Roman"/>
                <w:sz w:val="24"/>
              </w:rPr>
              <w:br/>
              <w:t>практической</w:t>
            </w:r>
            <w:r w:rsidRPr="006D00A2">
              <w:rPr>
                <w:rFonts w:ascii="Times New Roman" w:eastAsia="Calibri" w:hAnsi="Times New Roman" w:cs="Times New Roman"/>
                <w:sz w:val="24"/>
              </w:rPr>
              <w:br/>
              <w:t>подготовки</w:t>
            </w:r>
          </w:p>
        </w:tc>
      </w:tr>
      <w:tr w:rsidR="006D00A2" w:rsidRPr="006D00A2" w14:paraId="57CCF4AA" w14:textId="77777777" w:rsidTr="006D00A2">
        <w:tc>
          <w:tcPr>
            <w:tcW w:w="4535" w:type="dxa"/>
          </w:tcPr>
          <w:p w14:paraId="6972E3C5"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Общая трудоемкость дисциплины</w:t>
            </w:r>
          </w:p>
        </w:tc>
        <w:tc>
          <w:tcPr>
            <w:tcW w:w="1417" w:type="dxa"/>
          </w:tcPr>
          <w:p w14:paraId="7798FD37" w14:textId="1D9EDAFE" w:rsidR="006D00A2" w:rsidRPr="006D00A2" w:rsidRDefault="001C5A4A" w:rsidP="006D00A2">
            <w:pPr>
              <w:jc w:val="center"/>
              <w:rPr>
                <w:rFonts w:ascii="Times New Roman" w:eastAsia="Calibri" w:hAnsi="Times New Roman" w:cs="Times New Roman"/>
                <w:sz w:val="24"/>
              </w:rPr>
            </w:pPr>
            <w:r>
              <w:rPr>
                <w:rFonts w:ascii="Times New Roman" w:eastAsia="Calibri" w:hAnsi="Times New Roman" w:cs="Times New Roman"/>
                <w:sz w:val="24"/>
              </w:rPr>
              <w:t>3</w:t>
            </w:r>
          </w:p>
        </w:tc>
        <w:tc>
          <w:tcPr>
            <w:tcW w:w="1417" w:type="dxa"/>
          </w:tcPr>
          <w:p w14:paraId="43372276" w14:textId="3F2919E6" w:rsidR="006D00A2" w:rsidRPr="006D00A2" w:rsidRDefault="001C5A4A" w:rsidP="006D00A2">
            <w:pPr>
              <w:jc w:val="center"/>
              <w:rPr>
                <w:rFonts w:ascii="Times New Roman" w:eastAsia="Calibri" w:hAnsi="Times New Roman" w:cs="Times New Roman"/>
                <w:sz w:val="24"/>
              </w:rPr>
            </w:pPr>
            <w:r>
              <w:rPr>
                <w:rFonts w:ascii="Times New Roman" w:eastAsia="Calibri" w:hAnsi="Times New Roman" w:cs="Times New Roman"/>
                <w:sz w:val="24"/>
              </w:rPr>
              <w:t>108</w:t>
            </w:r>
          </w:p>
        </w:tc>
        <w:tc>
          <w:tcPr>
            <w:tcW w:w="1417" w:type="dxa"/>
          </w:tcPr>
          <w:p w14:paraId="3531EFE5" w14:textId="77777777" w:rsidR="006D00A2" w:rsidRPr="006D00A2" w:rsidRDefault="006D00A2" w:rsidP="006D00A2">
            <w:pPr>
              <w:jc w:val="center"/>
              <w:rPr>
                <w:rFonts w:ascii="Times New Roman" w:eastAsia="Calibri" w:hAnsi="Times New Roman" w:cs="Times New Roman"/>
                <w:sz w:val="24"/>
              </w:rPr>
            </w:pPr>
          </w:p>
        </w:tc>
      </w:tr>
      <w:tr w:rsidR="006D00A2" w:rsidRPr="006D00A2" w14:paraId="57F94869" w14:textId="77777777" w:rsidTr="006D00A2">
        <w:tc>
          <w:tcPr>
            <w:tcW w:w="7017" w:type="dxa"/>
            <w:gridSpan w:val="3"/>
          </w:tcPr>
          <w:p w14:paraId="6CD2FABE" w14:textId="77777777" w:rsidR="006D00A2" w:rsidRPr="006D00A2" w:rsidRDefault="006D00A2" w:rsidP="006D00A2">
            <w:pPr>
              <w:rPr>
                <w:rFonts w:ascii="Calibri" w:eastAsia="Calibri" w:hAnsi="Calibri" w:cs="Times New Roman"/>
              </w:rPr>
            </w:pPr>
          </w:p>
        </w:tc>
        <w:tc>
          <w:tcPr>
            <w:tcW w:w="2339" w:type="dxa"/>
          </w:tcPr>
          <w:p w14:paraId="74EA34D2" w14:textId="77777777" w:rsidR="006D00A2" w:rsidRPr="006D00A2" w:rsidRDefault="006D00A2" w:rsidP="006D00A2">
            <w:pPr>
              <w:rPr>
                <w:rFonts w:ascii="Calibri" w:eastAsia="Calibri" w:hAnsi="Calibri" w:cs="Times New Roman"/>
              </w:rPr>
            </w:pPr>
          </w:p>
        </w:tc>
      </w:tr>
      <w:tr w:rsidR="006D00A2" w:rsidRPr="006D00A2" w14:paraId="7C8AED9B" w14:textId="77777777" w:rsidTr="006D00A2">
        <w:tc>
          <w:tcPr>
            <w:tcW w:w="7017" w:type="dxa"/>
            <w:gridSpan w:val="3"/>
          </w:tcPr>
          <w:p w14:paraId="115BC22F" w14:textId="77777777" w:rsidR="006D00A2" w:rsidRPr="006D00A2" w:rsidRDefault="006D00A2" w:rsidP="006D00A2">
            <w:pPr>
              <w:rPr>
                <w:rFonts w:ascii="Times New Roman" w:eastAsia="Calibri" w:hAnsi="Times New Roman" w:cs="Times New Roman"/>
                <w:sz w:val="24"/>
              </w:rPr>
            </w:pPr>
            <w:r>
              <w:rPr>
                <w:rFonts w:ascii="Times New Roman" w:eastAsia="Calibri" w:hAnsi="Times New Roman" w:cs="Times New Roman"/>
                <w:sz w:val="24"/>
              </w:rPr>
              <w:t>СЕМЕСТР 3</w:t>
            </w:r>
          </w:p>
        </w:tc>
        <w:tc>
          <w:tcPr>
            <w:tcW w:w="2339" w:type="dxa"/>
          </w:tcPr>
          <w:p w14:paraId="083536FB" w14:textId="77777777" w:rsidR="006D00A2" w:rsidRPr="006D00A2" w:rsidRDefault="006D00A2" w:rsidP="006D00A2">
            <w:pPr>
              <w:rPr>
                <w:rFonts w:ascii="Calibri" w:eastAsia="Calibri" w:hAnsi="Calibri" w:cs="Times New Roman"/>
              </w:rPr>
            </w:pPr>
          </w:p>
        </w:tc>
      </w:tr>
      <w:tr w:rsidR="006D00A2" w:rsidRPr="006D00A2" w14:paraId="49CBC4A9" w14:textId="77777777" w:rsidTr="006D00A2">
        <w:tc>
          <w:tcPr>
            <w:tcW w:w="4535" w:type="dxa"/>
          </w:tcPr>
          <w:p w14:paraId="78CA5CE0"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Контактная работа с преподавателем:</w:t>
            </w:r>
          </w:p>
        </w:tc>
        <w:tc>
          <w:tcPr>
            <w:tcW w:w="1417" w:type="dxa"/>
          </w:tcPr>
          <w:p w14:paraId="0659EA1A"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42768A23" w14:textId="13CA67DF" w:rsidR="006D00A2" w:rsidRPr="006D00A2" w:rsidRDefault="001C5A4A" w:rsidP="006D00A2">
            <w:pPr>
              <w:jc w:val="center"/>
              <w:rPr>
                <w:rFonts w:ascii="Times New Roman" w:eastAsia="Calibri" w:hAnsi="Times New Roman" w:cs="Times New Roman"/>
                <w:sz w:val="24"/>
              </w:rPr>
            </w:pPr>
            <w:r>
              <w:rPr>
                <w:rFonts w:ascii="Times New Roman" w:eastAsia="Calibri" w:hAnsi="Times New Roman" w:cs="Times New Roman"/>
                <w:sz w:val="24"/>
              </w:rPr>
              <w:t>10</w:t>
            </w:r>
          </w:p>
        </w:tc>
        <w:tc>
          <w:tcPr>
            <w:tcW w:w="1417" w:type="dxa"/>
          </w:tcPr>
          <w:p w14:paraId="589E3E60" w14:textId="77777777" w:rsidR="006D00A2" w:rsidRPr="006D00A2" w:rsidRDefault="006D00A2" w:rsidP="006D00A2">
            <w:pPr>
              <w:jc w:val="center"/>
              <w:rPr>
                <w:rFonts w:ascii="Times New Roman" w:eastAsia="Calibri" w:hAnsi="Times New Roman" w:cs="Times New Roman"/>
                <w:sz w:val="24"/>
              </w:rPr>
            </w:pPr>
          </w:p>
        </w:tc>
      </w:tr>
      <w:tr w:rsidR="006D00A2" w:rsidRPr="006D00A2" w14:paraId="7BC267FD" w14:textId="77777777" w:rsidTr="006D00A2">
        <w:tc>
          <w:tcPr>
            <w:tcW w:w="4535" w:type="dxa"/>
          </w:tcPr>
          <w:p w14:paraId="294474CB"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Аудиторные занятия (всего)</w:t>
            </w:r>
          </w:p>
        </w:tc>
        <w:tc>
          <w:tcPr>
            <w:tcW w:w="1417" w:type="dxa"/>
          </w:tcPr>
          <w:p w14:paraId="42414AB7"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5DDC2672" w14:textId="7074C9CD" w:rsidR="006D00A2" w:rsidRPr="006D00A2" w:rsidRDefault="007608E5" w:rsidP="006D00A2">
            <w:pPr>
              <w:jc w:val="center"/>
              <w:rPr>
                <w:rFonts w:ascii="Times New Roman" w:eastAsia="Calibri" w:hAnsi="Times New Roman" w:cs="Times New Roman"/>
                <w:sz w:val="24"/>
              </w:rPr>
            </w:pPr>
            <w:r>
              <w:rPr>
                <w:rFonts w:ascii="Times New Roman" w:eastAsia="Calibri" w:hAnsi="Times New Roman" w:cs="Times New Roman"/>
                <w:sz w:val="24"/>
              </w:rPr>
              <w:t>10</w:t>
            </w:r>
          </w:p>
        </w:tc>
        <w:tc>
          <w:tcPr>
            <w:tcW w:w="1417" w:type="dxa"/>
          </w:tcPr>
          <w:p w14:paraId="61BBC6B1" w14:textId="77777777" w:rsidR="006D00A2" w:rsidRPr="006D00A2" w:rsidRDefault="006D00A2" w:rsidP="006D00A2">
            <w:pPr>
              <w:jc w:val="center"/>
              <w:rPr>
                <w:rFonts w:ascii="Times New Roman" w:eastAsia="Calibri" w:hAnsi="Times New Roman" w:cs="Times New Roman"/>
                <w:sz w:val="24"/>
              </w:rPr>
            </w:pPr>
          </w:p>
        </w:tc>
      </w:tr>
      <w:tr w:rsidR="006D00A2" w:rsidRPr="006D00A2" w14:paraId="657BA125" w14:textId="77777777" w:rsidTr="006D00A2">
        <w:tc>
          <w:tcPr>
            <w:tcW w:w="4535" w:type="dxa"/>
          </w:tcPr>
          <w:p w14:paraId="6C1C4021"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Занятия лекционного типа</w:t>
            </w:r>
          </w:p>
        </w:tc>
        <w:tc>
          <w:tcPr>
            <w:tcW w:w="1417" w:type="dxa"/>
          </w:tcPr>
          <w:p w14:paraId="12D52F7F"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178BD835" w14:textId="72C5A3B6" w:rsidR="006D00A2" w:rsidRPr="006D00A2" w:rsidRDefault="007608E5" w:rsidP="006D00A2">
            <w:pPr>
              <w:jc w:val="center"/>
              <w:rPr>
                <w:rFonts w:ascii="Times New Roman" w:eastAsia="Calibri" w:hAnsi="Times New Roman" w:cs="Times New Roman"/>
                <w:sz w:val="24"/>
              </w:rPr>
            </w:pPr>
            <w:r>
              <w:rPr>
                <w:rFonts w:ascii="Times New Roman" w:eastAsia="Calibri" w:hAnsi="Times New Roman" w:cs="Times New Roman"/>
                <w:sz w:val="24"/>
              </w:rPr>
              <w:t>4</w:t>
            </w:r>
          </w:p>
        </w:tc>
        <w:tc>
          <w:tcPr>
            <w:tcW w:w="1417" w:type="dxa"/>
          </w:tcPr>
          <w:p w14:paraId="6AF21E27" w14:textId="77777777" w:rsidR="006D00A2" w:rsidRPr="006D00A2" w:rsidRDefault="006D00A2" w:rsidP="006D00A2">
            <w:pPr>
              <w:jc w:val="center"/>
              <w:rPr>
                <w:rFonts w:ascii="Times New Roman" w:eastAsia="Calibri" w:hAnsi="Times New Roman" w:cs="Times New Roman"/>
                <w:sz w:val="24"/>
              </w:rPr>
            </w:pPr>
          </w:p>
        </w:tc>
      </w:tr>
      <w:tr w:rsidR="006D00A2" w:rsidRPr="006D00A2" w14:paraId="6F21E0CF" w14:textId="77777777" w:rsidTr="006D00A2">
        <w:tc>
          <w:tcPr>
            <w:tcW w:w="4535" w:type="dxa"/>
          </w:tcPr>
          <w:p w14:paraId="52E206B2"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Занятия семинарского типа</w:t>
            </w:r>
          </w:p>
        </w:tc>
        <w:tc>
          <w:tcPr>
            <w:tcW w:w="1417" w:type="dxa"/>
          </w:tcPr>
          <w:p w14:paraId="4427B6FA"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42A36644"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w:t>
            </w:r>
          </w:p>
        </w:tc>
        <w:tc>
          <w:tcPr>
            <w:tcW w:w="1417" w:type="dxa"/>
          </w:tcPr>
          <w:p w14:paraId="1197298E" w14:textId="77777777" w:rsidR="006D00A2" w:rsidRPr="006D00A2" w:rsidRDefault="006D00A2" w:rsidP="006D00A2">
            <w:pPr>
              <w:jc w:val="center"/>
              <w:rPr>
                <w:rFonts w:ascii="Times New Roman" w:eastAsia="Calibri" w:hAnsi="Times New Roman" w:cs="Times New Roman"/>
                <w:sz w:val="24"/>
              </w:rPr>
            </w:pPr>
          </w:p>
        </w:tc>
      </w:tr>
      <w:tr w:rsidR="006D00A2" w:rsidRPr="006D00A2" w14:paraId="5295392D" w14:textId="77777777" w:rsidTr="006D00A2">
        <w:tc>
          <w:tcPr>
            <w:tcW w:w="4535" w:type="dxa"/>
          </w:tcPr>
          <w:p w14:paraId="01BA5632"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Практические занятия</w:t>
            </w:r>
          </w:p>
        </w:tc>
        <w:tc>
          <w:tcPr>
            <w:tcW w:w="1417" w:type="dxa"/>
          </w:tcPr>
          <w:p w14:paraId="64896C57"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070E3DF2" w14:textId="1654E7F5" w:rsidR="006D00A2" w:rsidRPr="006D00A2" w:rsidRDefault="007608E5" w:rsidP="006D00A2">
            <w:pPr>
              <w:jc w:val="center"/>
              <w:rPr>
                <w:rFonts w:ascii="Times New Roman" w:eastAsia="Calibri" w:hAnsi="Times New Roman" w:cs="Times New Roman"/>
                <w:sz w:val="24"/>
              </w:rPr>
            </w:pPr>
            <w:r>
              <w:rPr>
                <w:rFonts w:ascii="Times New Roman" w:eastAsia="Calibri" w:hAnsi="Times New Roman" w:cs="Times New Roman"/>
                <w:sz w:val="24"/>
              </w:rPr>
              <w:t>6</w:t>
            </w:r>
          </w:p>
        </w:tc>
        <w:tc>
          <w:tcPr>
            <w:tcW w:w="1417" w:type="dxa"/>
          </w:tcPr>
          <w:p w14:paraId="486B2C74" w14:textId="77777777" w:rsidR="006D00A2" w:rsidRPr="006D00A2" w:rsidRDefault="006D00A2" w:rsidP="006D00A2">
            <w:pPr>
              <w:jc w:val="center"/>
              <w:rPr>
                <w:rFonts w:ascii="Times New Roman" w:eastAsia="Calibri" w:hAnsi="Times New Roman" w:cs="Times New Roman"/>
                <w:sz w:val="24"/>
              </w:rPr>
            </w:pPr>
          </w:p>
        </w:tc>
      </w:tr>
      <w:tr w:rsidR="006D00A2" w:rsidRPr="006D00A2" w14:paraId="349B4AE1" w14:textId="77777777" w:rsidTr="006D00A2">
        <w:tc>
          <w:tcPr>
            <w:tcW w:w="4535" w:type="dxa"/>
          </w:tcPr>
          <w:p w14:paraId="41BF67C9"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Лабораторные работы</w:t>
            </w:r>
          </w:p>
        </w:tc>
        <w:tc>
          <w:tcPr>
            <w:tcW w:w="1417" w:type="dxa"/>
          </w:tcPr>
          <w:p w14:paraId="66FD6E32"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23796EC0"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w:t>
            </w:r>
          </w:p>
        </w:tc>
        <w:tc>
          <w:tcPr>
            <w:tcW w:w="1417" w:type="dxa"/>
          </w:tcPr>
          <w:p w14:paraId="049A7586" w14:textId="77777777" w:rsidR="006D00A2" w:rsidRPr="006D00A2" w:rsidRDefault="006D00A2" w:rsidP="006D00A2">
            <w:pPr>
              <w:jc w:val="center"/>
              <w:rPr>
                <w:rFonts w:ascii="Times New Roman" w:eastAsia="Calibri" w:hAnsi="Times New Roman" w:cs="Times New Roman"/>
                <w:sz w:val="24"/>
              </w:rPr>
            </w:pPr>
          </w:p>
        </w:tc>
      </w:tr>
      <w:tr w:rsidR="006D00A2" w:rsidRPr="006D00A2" w14:paraId="7D3811E1" w14:textId="77777777" w:rsidTr="006D00A2">
        <w:tc>
          <w:tcPr>
            <w:tcW w:w="4535" w:type="dxa"/>
          </w:tcPr>
          <w:p w14:paraId="4494723B"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 xml:space="preserve">              КСР</w:t>
            </w:r>
          </w:p>
        </w:tc>
        <w:tc>
          <w:tcPr>
            <w:tcW w:w="1417" w:type="dxa"/>
          </w:tcPr>
          <w:p w14:paraId="0DEF08C5"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26301E0C"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w:t>
            </w:r>
          </w:p>
        </w:tc>
        <w:tc>
          <w:tcPr>
            <w:tcW w:w="1417" w:type="dxa"/>
          </w:tcPr>
          <w:p w14:paraId="1EFD79D8" w14:textId="77777777" w:rsidR="006D00A2" w:rsidRPr="006D00A2" w:rsidRDefault="006D00A2" w:rsidP="006D00A2">
            <w:pPr>
              <w:jc w:val="center"/>
              <w:rPr>
                <w:rFonts w:ascii="Times New Roman" w:eastAsia="Calibri" w:hAnsi="Times New Roman" w:cs="Times New Roman"/>
                <w:sz w:val="24"/>
              </w:rPr>
            </w:pPr>
          </w:p>
        </w:tc>
      </w:tr>
      <w:tr w:rsidR="006D00A2" w:rsidRPr="006D00A2" w14:paraId="5268AD46" w14:textId="77777777" w:rsidTr="006D00A2">
        <w:tc>
          <w:tcPr>
            <w:tcW w:w="4535" w:type="dxa"/>
          </w:tcPr>
          <w:p w14:paraId="6B12F0B4"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Самостоятельная работа обучающихся</w:t>
            </w:r>
          </w:p>
        </w:tc>
        <w:tc>
          <w:tcPr>
            <w:tcW w:w="1417" w:type="dxa"/>
          </w:tcPr>
          <w:p w14:paraId="50A90EEB"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00AE2C02" w14:textId="481221A4" w:rsidR="006D00A2" w:rsidRPr="006D00A2" w:rsidRDefault="001C5A4A" w:rsidP="006D00A2">
            <w:pPr>
              <w:jc w:val="center"/>
              <w:rPr>
                <w:rFonts w:ascii="Times New Roman" w:eastAsia="Calibri" w:hAnsi="Times New Roman" w:cs="Times New Roman"/>
                <w:sz w:val="24"/>
              </w:rPr>
            </w:pPr>
            <w:r>
              <w:rPr>
                <w:rFonts w:ascii="Times New Roman" w:eastAsia="Calibri" w:hAnsi="Times New Roman" w:cs="Times New Roman"/>
                <w:sz w:val="24"/>
              </w:rPr>
              <w:t>94</w:t>
            </w:r>
          </w:p>
        </w:tc>
        <w:tc>
          <w:tcPr>
            <w:tcW w:w="1417" w:type="dxa"/>
          </w:tcPr>
          <w:p w14:paraId="34DB0C03" w14:textId="77777777" w:rsidR="006D00A2" w:rsidRPr="006D00A2" w:rsidRDefault="006D00A2" w:rsidP="006D00A2">
            <w:pPr>
              <w:jc w:val="center"/>
              <w:rPr>
                <w:rFonts w:ascii="Times New Roman" w:eastAsia="Calibri" w:hAnsi="Times New Roman" w:cs="Times New Roman"/>
                <w:sz w:val="24"/>
              </w:rPr>
            </w:pPr>
          </w:p>
        </w:tc>
      </w:tr>
      <w:tr w:rsidR="006D00A2" w:rsidRPr="006D00A2" w14:paraId="630C24E6" w14:textId="77777777" w:rsidTr="006D00A2">
        <w:tc>
          <w:tcPr>
            <w:tcW w:w="4535" w:type="dxa"/>
          </w:tcPr>
          <w:p w14:paraId="14CC4823" w14:textId="77777777" w:rsidR="006D00A2" w:rsidRPr="006D00A2" w:rsidRDefault="006D00A2" w:rsidP="006D00A2">
            <w:pPr>
              <w:rPr>
                <w:rFonts w:ascii="Times New Roman" w:eastAsia="Calibri" w:hAnsi="Times New Roman" w:cs="Times New Roman"/>
                <w:sz w:val="24"/>
              </w:rPr>
            </w:pPr>
            <w:r w:rsidRPr="006D00A2">
              <w:rPr>
                <w:rFonts w:ascii="Times New Roman" w:eastAsia="Calibri" w:hAnsi="Times New Roman" w:cs="Times New Roman"/>
                <w:sz w:val="24"/>
              </w:rPr>
              <w:t>Вид промежуточной аттестации: Зачет</w:t>
            </w:r>
          </w:p>
        </w:tc>
        <w:tc>
          <w:tcPr>
            <w:tcW w:w="1417" w:type="dxa"/>
          </w:tcPr>
          <w:p w14:paraId="7BF81F82"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 xml:space="preserve"> </w:t>
            </w:r>
          </w:p>
        </w:tc>
        <w:tc>
          <w:tcPr>
            <w:tcW w:w="1417" w:type="dxa"/>
          </w:tcPr>
          <w:p w14:paraId="78DDB24A" w14:textId="77777777" w:rsidR="006D00A2" w:rsidRPr="006D00A2" w:rsidRDefault="006D00A2" w:rsidP="006D00A2">
            <w:pPr>
              <w:jc w:val="center"/>
              <w:rPr>
                <w:rFonts w:ascii="Times New Roman" w:eastAsia="Calibri" w:hAnsi="Times New Roman" w:cs="Times New Roman"/>
                <w:sz w:val="24"/>
              </w:rPr>
            </w:pPr>
            <w:r w:rsidRPr="006D00A2">
              <w:rPr>
                <w:rFonts w:ascii="Times New Roman" w:eastAsia="Calibri" w:hAnsi="Times New Roman" w:cs="Times New Roman"/>
                <w:sz w:val="24"/>
              </w:rPr>
              <w:t>4</w:t>
            </w:r>
          </w:p>
        </w:tc>
        <w:tc>
          <w:tcPr>
            <w:tcW w:w="1417" w:type="dxa"/>
          </w:tcPr>
          <w:p w14:paraId="6C0DA8A8" w14:textId="77777777" w:rsidR="006D00A2" w:rsidRPr="006D00A2" w:rsidRDefault="006D00A2" w:rsidP="006D00A2">
            <w:pPr>
              <w:jc w:val="center"/>
              <w:rPr>
                <w:rFonts w:ascii="Times New Roman" w:eastAsia="Calibri" w:hAnsi="Times New Roman" w:cs="Times New Roman"/>
                <w:sz w:val="24"/>
              </w:rPr>
            </w:pPr>
          </w:p>
        </w:tc>
      </w:tr>
    </w:tbl>
    <w:p w14:paraId="63F06CBC" w14:textId="77777777" w:rsidR="006D00A2" w:rsidRPr="006D00A2" w:rsidRDefault="006D00A2" w:rsidP="006D00A2">
      <w:pPr>
        <w:spacing w:after="0" w:line="240" w:lineRule="auto"/>
        <w:jc w:val="both"/>
        <w:rPr>
          <w:rFonts w:ascii="Times New Roman" w:eastAsia="Calibri" w:hAnsi="Times New Roman" w:cs="Times New Roman"/>
          <w:sz w:val="24"/>
        </w:rPr>
      </w:pPr>
    </w:p>
    <w:p w14:paraId="198858B1"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3. Содержание дисциплины</w:t>
      </w:r>
    </w:p>
    <w:p w14:paraId="1EBF4376" w14:textId="77777777" w:rsidR="006D00A2" w:rsidRPr="006D00A2" w:rsidRDefault="006D00A2" w:rsidP="006D00A2">
      <w:pPr>
        <w:spacing w:after="0" w:line="240" w:lineRule="auto"/>
        <w:jc w:val="both"/>
        <w:rPr>
          <w:rFonts w:ascii="Times New Roman" w:eastAsia="Calibri" w:hAnsi="Times New Roman" w:cs="Times New Roman"/>
          <w:sz w:val="24"/>
        </w:rPr>
      </w:pPr>
    </w:p>
    <w:p w14:paraId="2A8BD272"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3.1. Разделы дисциплины и виды занятий (тематический план занятий)</w:t>
      </w:r>
    </w:p>
    <w:tbl>
      <w:tblPr>
        <w:tblW w:w="0" w:type="auto"/>
        <w:tblInd w:w="-106" w:type="dxa"/>
        <w:tblLayout w:type="fixed"/>
        <w:tblLook w:val="0000" w:firstRow="0" w:lastRow="0" w:firstColumn="0" w:lastColumn="0" w:noHBand="0" w:noVBand="0"/>
      </w:tblPr>
      <w:tblGrid>
        <w:gridCol w:w="642"/>
        <w:gridCol w:w="4817"/>
        <w:gridCol w:w="709"/>
        <w:gridCol w:w="567"/>
        <w:gridCol w:w="88"/>
        <w:gridCol w:w="476"/>
        <w:gridCol w:w="38"/>
        <w:gridCol w:w="456"/>
        <w:gridCol w:w="6"/>
        <w:gridCol w:w="492"/>
        <w:gridCol w:w="548"/>
        <w:gridCol w:w="22"/>
        <w:gridCol w:w="709"/>
      </w:tblGrid>
      <w:tr w:rsidR="006D00A2" w:rsidRPr="009D1DC2" w14:paraId="54EF1595" w14:textId="77777777" w:rsidTr="006D00A2">
        <w:trPr>
          <w:trHeight w:val="1134"/>
        </w:trPr>
        <w:tc>
          <w:tcPr>
            <w:tcW w:w="642" w:type="dxa"/>
            <w:vMerge w:val="restart"/>
            <w:tcBorders>
              <w:top w:val="single" w:sz="2" w:space="0" w:color="000000"/>
              <w:left w:val="single" w:sz="2" w:space="0" w:color="000000"/>
              <w:bottom w:val="single" w:sz="2" w:space="0" w:color="000000"/>
              <w:right w:val="nil"/>
            </w:tcBorders>
            <w:vAlign w:val="center"/>
          </w:tcPr>
          <w:p w14:paraId="51152B5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 п/п</w:t>
            </w:r>
          </w:p>
        </w:tc>
        <w:tc>
          <w:tcPr>
            <w:tcW w:w="4817" w:type="dxa"/>
            <w:vMerge w:val="restart"/>
            <w:tcBorders>
              <w:top w:val="single" w:sz="2" w:space="0" w:color="000000"/>
              <w:left w:val="single" w:sz="2" w:space="0" w:color="000000"/>
              <w:bottom w:val="single" w:sz="2" w:space="0" w:color="000000"/>
              <w:right w:val="nil"/>
            </w:tcBorders>
            <w:vAlign w:val="center"/>
          </w:tcPr>
          <w:p w14:paraId="342B9C5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Разделы и темы дисциплины</w:t>
            </w:r>
          </w:p>
          <w:p w14:paraId="08198E40"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Семестр</w:t>
            </w:r>
          </w:p>
        </w:tc>
        <w:tc>
          <w:tcPr>
            <w:tcW w:w="4111" w:type="dxa"/>
            <w:gridSpan w:val="11"/>
            <w:tcBorders>
              <w:top w:val="single" w:sz="2" w:space="0" w:color="000000"/>
              <w:left w:val="single" w:sz="2" w:space="0" w:color="000000"/>
              <w:bottom w:val="single" w:sz="2" w:space="0" w:color="000000"/>
              <w:right w:val="single" w:sz="4" w:space="0" w:color="000000"/>
            </w:tcBorders>
          </w:tcPr>
          <w:p w14:paraId="5772DC2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Виды учебной работы, включая самостоятельную работу студентов и трудоемкость </w:t>
            </w:r>
          </w:p>
          <w:p w14:paraId="6C74B921"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(в академических часах)</w:t>
            </w:r>
          </w:p>
        </w:tc>
      </w:tr>
      <w:tr w:rsidR="006D00A2" w:rsidRPr="009D1DC2" w14:paraId="109DE816" w14:textId="77777777" w:rsidTr="006D00A2">
        <w:trPr>
          <w:cantSplit/>
          <w:trHeight w:val="1045"/>
        </w:trPr>
        <w:tc>
          <w:tcPr>
            <w:tcW w:w="642" w:type="dxa"/>
            <w:vMerge/>
            <w:tcBorders>
              <w:top w:val="single" w:sz="2" w:space="0" w:color="000000"/>
              <w:left w:val="single" w:sz="2" w:space="0" w:color="000000"/>
              <w:bottom w:val="single" w:sz="2" w:space="0" w:color="000000"/>
              <w:right w:val="nil"/>
            </w:tcBorders>
            <w:vAlign w:val="center"/>
          </w:tcPr>
          <w:p w14:paraId="731BD2DD" w14:textId="77777777" w:rsidR="006D00A2" w:rsidRPr="009D1DC2" w:rsidRDefault="006D00A2" w:rsidP="006D00A2">
            <w:pPr>
              <w:spacing w:after="0" w:line="240" w:lineRule="auto"/>
              <w:rPr>
                <w:rFonts w:ascii="Times New Roman" w:eastAsia="Calibri" w:hAnsi="Times New Roman" w:cs="Times New Roman"/>
                <w:sz w:val="24"/>
                <w:szCs w:val="24"/>
              </w:rPr>
            </w:pPr>
          </w:p>
        </w:tc>
        <w:tc>
          <w:tcPr>
            <w:tcW w:w="4817" w:type="dxa"/>
            <w:vMerge/>
            <w:tcBorders>
              <w:top w:val="single" w:sz="2" w:space="0" w:color="000000"/>
              <w:left w:val="single" w:sz="2" w:space="0" w:color="000000"/>
              <w:bottom w:val="single" w:sz="2" w:space="0" w:color="000000"/>
              <w:right w:val="nil"/>
            </w:tcBorders>
            <w:vAlign w:val="center"/>
          </w:tcPr>
          <w:p w14:paraId="0D754B0B" w14:textId="77777777" w:rsidR="006D00A2" w:rsidRPr="009D1DC2" w:rsidRDefault="006D00A2" w:rsidP="006D00A2">
            <w:pPr>
              <w:spacing w:after="0" w:line="240" w:lineRule="auto"/>
              <w:rPr>
                <w:rFonts w:ascii="Times New Roman" w:eastAsia="Calibri" w:hAnsi="Times New Roman" w:cs="Times New Roman"/>
                <w:sz w:val="24"/>
                <w:szCs w:val="24"/>
              </w:rPr>
            </w:pPr>
          </w:p>
        </w:tc>
        <w:tc>
          <w:tcPr>
            <w:tcW w:w="709" w:type="dxa"/>
            <w:tcBorders>
              <w:top w:val="single" w:sz="2" w:space="0" w:color="000000"/>
              <w:left w:val="single" w:sz="2" w:space="0" w:color="000000"/>
              <w:bottom w:val="single" w:sz="2" w:space="0" w:color="000000"/>
              <w:right w:val="nil"/>
            </w:tcBorders>
          </w:tcPr>
          <w:p w14:paraId="67CCA80E" w14:textId="77777777" w:rsidR="006D00A2" w:rsidRPr="009D1DC2" w:rsidRDefault="006D00A2" w:rsidP="006D00A2">
            <w:pPr>
              <w:autoSpaceDE w:val="0"/>
              <w:snapToGrid w:val="0"/>
              <w:spacing w:after="0" w:line="240" w:lineRule="auto"/>
              <w:ind w:left="113" w:right="113"/>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вс</w:t>
            </w:r>
          </w:p>
          <w:p w14:paraId="315810BB" w14:textId="77777777" w:rsidR="006D00A2" w:rsidRPr="009D1DC2" w:rsidRDefault="006D00A2" w:rsidP="006D00A2">
            <w:pPr>
              <w:autoSpaceDE w:val="0"/>
              <w:snapToGrid w:val="0"/>
              <w:spacing w:after="0" w:line="240" w:lineRule="auto"/>
              <w:ind w:left="113" w:right="113"/>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е</w:t>
            </w:r>
          </w:p>
          <w:p w14:paraId="1A86A223" w14:textId="77777777" w:rsidR="006D00A2" w:rsidRPr="009D1DC2" w:rsidRDefault="006D00A2" w:rsidP="006D00A2">
            <w:pPr>
              <w:autoSpaceDE w:val="0"/>
              <w:snapToGrid w:val="0"/>
              <w:spacing w:after="0" w:line="240" w:lineRule="auto"/>
              <w:ind w:left="113" w:right="113"/>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w:t>
            </w:r>
          </w:p>
          <w:p w14:paraId="3A06E824" w14:textId="77777777" w:rsidR="006D00A2" w:rsidRPr="009D1DC2" w:rsidRDefault="006D00A2" w:rsidP="006D00A2">
            <w:pPr>
              <w:autoSpaceDE w:val="0"/>
              <w:snapToGrid w:val="0"/>
              <w:spacing w:after="0" w:line="240" w:lineRule="auto"/>
              <w:ind w:left="113" w:right="113"/>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о</w:t>
            </w:r>
          </w:p>
        </w:tc>
        <w:tc>
          <w:tcPr>
            <w:tcW w:w="655" w:type="dxa"/>
            <w:gridSpan w:val="2"/>
            <w:tcBorders>
              <w:top w:val="single" w:sz="2" w:space="0" w:color="000000"/>
              <w:left w:val="single" w:sz="2" w:space="0" w:color="000000"/>
              <w:bottom w:val="single" w:sz="2" w:space="0" w:color="000000"/>
              <w:right w:val="nil"/>
            </w:tcBorders>
          </w:tcPr>
          <w:p w14:paraId="3604753C"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а</w:t>
            </w:r>
          </w:p>
          <w:p w14:paraId="64125590"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у</w:t>
            </w:r>
          </w:p>
          <w:p w14:paraId="2E695C31"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д</w:t>
            </w:r>
          </w:p>
        </w:tc>
        <w:tc>
          <w:tcPr>
            <w:tcW w:w="514" w:type="dxa"/>
            <w:gridSpan w:val="2"/>
            <w:tcBorders>
              <w:top w:val="single" w:sz="2" w:space="0" w:color="000000"/>
              <w:left w:val="single" w:sz="2" w:space="0" w:color="000000"/>
              <w:bottom w:val="single" w:sz="2" w:space="0" w:color="000000"/>
              <w:right w:val="nil"/>
            </w:tcBorders>
          </w:tcPr>
          <w:p w14:paraId="1B02865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л</w:t>
            </w:r>
          </w:p>
          <w:p w14:paraId="4AE87678"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е</w:t>
            </w:r>
          </w:p>
          <w:p w14:paraId="5315C2A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к</w:t>
            </w:r>
          </w:p>
        </w:tc>
        <w:tc>
          <w:tcPr>
            <w:tcW w:w="462" w:type="dxa"/>
            <w:gridSpan w:val="2"/>
            <w:tcBorders>
              <w:top w:val="single" w:sz="2" w:space="0" w:color="000000"/>
              <w:left w:val="single" w:sz="2" w:space="0" w:color="000000"/>
              <w:bottom w:val="single" w:sz="2" w:space="0" w:color="000000"/>
              <w:right w:val="nil"/>
            </w:tcBorders>
          </w:tcPr>
          <w:p w14:paraId="04D900BF"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п</w:t>
            </w:r>
          </w:p>
          <w:p w14:paraId="13FE59D5"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р</w:t>
            </w:r>
          </w:p>
        </w:tc>
        <w:tc>
          <w:tcPr>
            <w:tcW w:w="492" w:type="dxa"/>
            <w:tcBorders>
              <w:top w:val="single" w:sz="2" w:space="0" w:color="000000"/>
              <w:left w:val="single" w:sz="2" w:space="0" w:color="000000"/>
              <w:bottom w:val="single" w:sz="2" w:space="0" w:color="000000"/>
              <w:right w:val="nil"/>
            </w:tcBorders>
          </w:tcPr>
          <w:p w14:paraId="1FC90DEF"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лаб</w:t>
            </w:r>
          </w:p>
        </w:tc>
        <w:tc>
          <w:tcPr>
            <w:tcW w:w="570" w:type="dxa"/>
            <w:gridSpan w:val="2"/>
            <w:tcBorders>
              <w:top w:val="single" w:sz="2" w:space="0" w:color="000000"/>
              <w:left w:val="single" w:sz="2" w:space="0" w:color="000000"/>
              <w:bottom w:val="single" w:sz="2" w:space="0" w:color="000000"/>
              <w:right w:val="nil"/>
            </w:tcBorders>
          </w:tcPr>
          <w:p w14:paraId="7F283D39"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К</w:t>
            </w:r>
          </w:p>
          <w:p w14:paraId="45C1A4C6"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С</w:t>
            </w:r>
          </w:p>
          <w:p w14:paraId="30DB1D84" w14:textId="77777777" w:rsidR="006D00A2" w:rsidRPr="009D1DC2" w:rsidRDefault="006D00A2" w:rsidP="006D00A2">
            <w:pPr>
              <w:autoSpaceDE w:val="0"/>
              <w:snapToGrid w:val="0"/>
              <w:spacing w:after="0" w:line="240" w:lineRule="auto"/>
              <w:ind w:left="113" w:right="113"/>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Р</w:t>
            </w:r>
          </w:p>
        </w:tc>
        <w:tc>
          <w:tcPr>
            <w:tcW w:w="709" w:type="dxa"/>
            <w:tcBorders>
              <w:top w:val="single" w:sz="2" w:space="0" w:color="000000"/>
              <w:left w:val="single" w:sz="2" w:space="0" w:color="000000"/>
              <w:bottom w:val="single" w:sz="2" w:space="0" w:color="000000"/>
              <w:right w:val="single" w:sz="4" w:space="0" w:color="000000"/>
            </w:tcBorders>
          </w:tcPr>
          <w:p w14:paraId="610825C5" w14:textId="77777777" w:rsidR="006D00A2" w:rsidRPr="009D1DC2" w:rsidRDefault="006D00A2" w:rsidP="006D00A2">
            <w:pPr>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СРС</w:t>
            </w:r>
          </w:p>
        </w:tc>
      </w:tr>
      <w:tr w:rsidR="006D00A2" w:rsidRPr="009D1DC2" w14:paraId="091CABFC" w14:textId="77777777" w:rsidTr="006D00A2">
        <w:trPr>
          <w:trHeight w:val="23"/>
        </w:trPr>
        <w:tc>
          <w:tcPr>
            <w:tcW w:w="9570" w:type="dxa"/>
            <w:gridSpan w:val="13"/>
            <w:tcBorders>
              <w:top w:val="single" w:sz="4" w:space="0" w:color="000000"/>
              <w:left w:val="single" w:sz="4" w:space="0" w:color="000000"/>
              <w:bottom w:val="single" w:sz="4" w:space="0" w:color="000000"/>
              <w:right w:val="single" w:sz="4" w:space="0" w:color="000000"/>
            </w:tcBorders>
            <w:vAlign w:val="center"/>
          </w:tcPr>
          <w:p w14:paraId="14DD4E9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Семестр    3</w:t>
            </w:r>
          </w:p>
        </w:tc>
      </w:tr>
      <w:tr w:rsidR="006D00A2" w:rsidRPr="009D1DC2" w14:paraId="1641CD1E" w14:textId="77777777" w:rsidTr="006D00A2">
        <w:trPr>
          <w:trHeight w:val="23"/>
        </w:trPr>
        <w:tc>
          <w:tcPr>
            <w:tcW w:w="642" w:type="dxa"/>
            <w:tcBorders>
              <w:top w:val="single" w:sz="2" w:space="0" w:color="000000"/>
              <w:left w:val="single" w:sz="2" w:space="0" w:color="000000"/>
              <w:bottom w:val="single" w:sz="2" w:space="0" w:color="000000"/>
              <w:right w:val="nil"/>
            </w:tcBorders>
          </w:tcPr>
          <w:p w14:paraId="2BFE8DB5"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5F8F2435"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Тема 1. Невропатология – предмет и  задачи. Значение нервной системы. Строение и функции нервной клетки. Высшая нервная деятельность. </w:t>
            </w:r>
          </w:p>
        </w:tc>
        <w:tc>
          <w:tcPr>
            <w:tcW w:w="709" w:type="dxa"/>
            <w:tcBorders>
              <w:top w:val="single" w:sz="2" w:space="0" w:color="000000"/>
              <w:left w:val="single" w:sz="2" w:space="0" w:color="000000"/>
              <w:bottom w:val="single" w:sz="2" w:space="0" w:color="000000"/>
              <w:right w:val="nil"/>
            </w:tcBorders>
          </w:tcPr>
          <w:p w14:paraId="116CDBB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single" w:sz="2" w:space="0" w:color="000000"/>
              <w:left w:val="single" w:sz="2" w:space="0" w:color="000000"/>
              <w:bottom w:val="single" w:sz="2" w:space="0" w:color="000000"/>
              <w:right w:val="nil"/>
            </w:tcBorders>
          </w:tcPr>
          <w:p w14:paraId="1836133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single" w:sz="2" w:space="0" w:color="000000"/>
              <w:left w:val="single" w:sz="2" w:space="0" w:color="000000"/>
              <w:bottom w:val="single" w:sz="2" w:space="0" w:color="000000"/>
              <w:right w:val="nil"/>
            </w:tcBorders>
          </w:tcPr>
          <w:p w14:paraId="6D8BD1A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single" w:sz="2" w:space="0" w:color="000000"/>
              <w:left w:val="single" w:sz="2" w:space="0" w:color="000000"/>
              <w:bottom w:val="single" w:sz="2" w:space="0" w:color="000000"/>
              <w:right w:val="nil"/>
            </w:tcBorders>
          </w:tcPr>
          <w:p w14:paraId="27F63DF2"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single" w:sz="2" w:space="0" w:color="000000"/>
              <w:left w:val="single" w:sz="2" w:space="0" w:color="000000"/>
              <w:bottom w:val="single" w:sz="2" w:space="0" w:color="000000"/>
              <w:right w:val="nil"/>
            </w:tcBorders>
          </w:tcPr>
          <w:p w14:paraId="2CB33DC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single" w:sz="2" w:space="0" w:color="000000"/>
              <w:left w:val="single" w:sz="2" w:space="0" w:color="000000"/>
              <w:bottom w:val="single" w:sz="2" w:space="0" w:color="000000"/>
              <w:right w:val="nil"/>
            </w:tcBorders>
          </w:tcPr>
          <w:p w14:paraId="73553B4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2" w:space="0" w:color="000000"/>
              <w:left w:val="single" w:sz="2" w:space="0" w:color="000000"/>
              <w:bottom w:val="single" w:sz="2" w:space="0" w:color="000000"/>
              <w:right w:val="single" w:sz="4" w:space="0" w:color="000000"/>
            </w:tcBorders>
          </w:tcPr>
          <w:p w14:paraId="27D0F488"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5FD4A101" w14:textId="77777777" w:rsidTr="006D00A2">
        <w:trPr>
          <w:trHeight w:val="23"/>
        </w:trPr>
        <w:tc>
          <w:tcPr>
            <w:tcW w:w="642" w:type="dxa"/>
            <w:tcBorders>
              <w:top w:val="single" w:sz="2" w:space="0" w:color="000000"/>
              <w:left w:val="single" w:sz="2" w:space="0" w:color="000000"/>
              <w:bottom w:val="single" w:sz="2" w:space="0" w:color="000000"/>
              <w:right w:val="nil"/>
            </w:tcBorders>
          </w:tcPr>
          <w:p w14:paraId="7566A4DA"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7DCF3ECB"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2. Возрастная эволюция мозга. Понятие о системогенезе. Цитоархитектоника коры головного мозга. Три блока в структуре нервной системы: энергетический, гностический, программирования и мотивации деятельности.</w:t>
            </w:r>
          </w:p>
        </w:tc>
        <w:tc>
          <w:tcPr>
            <w:tcW w:w="709" w:type="dxa"/>
            <w:tcBorders>
              <w:top w:val="single" w:sz="2" w:space="0" w:color="000000"/>
              <w:left w:val="single" w:sz="2" w:space="0" w:color="000000"/>
              <w:bottom w:val="single" w:sz="2" w:space="0" w:color="000000"/>
              <w:right w:val="nil"/>
            </w:tcBorders>
          </w:tcPr>
          <w:p w14:paraId="12A8FED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single" w:sz="2" w:space="0" w:color="000000"/>
              <w:left w:val="single" w:sz="2" w:space="0" w:color="000000"/>
              <w:bottom w:val="single" w:sz="2" w:space="0" w:color="000000"/>
              <w:right w:val="nil"/>
            </w:tcBorders>
          </w:tcPr>
          <w:p w14:paraId="784532C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single" w:sz="2" w:space="0" w:color="000000"/>
              <w:left w:val="single" w:sz="2" w:space="0" w:color="000000"/>
              <w:bottom w:val="single" w:sz="2" w:space="0" w:color="000000"/>
              <w:right w:val="nil"/>
            </w:tcBorders>
          </w:tcPr>
          <w:p w14:paraId="11B9F0BC"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single" w:sz="2" w:space="0" w:color="000000"/>
              <w:left w:val="single" w:sz="2" w:space="0" w:color="000000"/>
              <w:bottom w:val="single" w:sz="2" w:space="0" w:color="000000"/>
              <w:right w:val="nil"/>
            </w:tcBorders>
          </w:tcPr>
          <w:p w14:paraId="25551A4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single" w:sz="2" w:space="0" w:color="000000"/>
              <w:left w:val="single" w:sz="2" w:space="0" w:color="000000"/>
              <w:bottom w:val="single" w:sz="2" w:space="0" w:color="000000"/>
              <w:right w:val="nil"/>
            </w:tcBorders>
          </w:tcPr>
          <w:p w14:paraId="4CDD5E7F"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lang w:val="en-US"/>
              </w:rPr>
            </w:pPr>
          </w:p>
        </w:tc>
        <w:tc>
          <w:tcPr>
            <w:tcW w:w="570" w:type="dxa"/>
            <w:gridSpan w:val="2"/>
            <w:tcBorders>
              <w:top w:val="single" w:sz="2" w:space="0" w:color="000000"/>
              <w:left w:val="single" w:sz="2" w:space="0" w:color="000000"/>
              <w:bottom w:val="single" w:sz="2" w:space="0" w:color="000000"/>
              <w:right w:val="nil"/>
            </w:tcBorders>
          </w:tcPr>
          <w:p w14:paraId="637F060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4" w:space="0" w:color="000000"/>
            </w:tcBorders>
          </w:tcPr>
          <w:p w14:paraId="1B1716D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31722B47" w14:textId="77777777" w:rsidTr="006D00A2">
        <w:trPr>
          <w:trHeight w:val="23"/>
        </w:trPr>
        <w:tc>
          <w:tcPr>
            <w:tcW w:w="642" w:type="dxa"/>
            <w:tcBorders>
              <w:top w:val="single" w:sz="2" w:space="0" w:color="000000"/>
              <w:left w:val="single" w:sz="2" w:space="0" w:color="000000"/>
              <w:bottom w:val="single" w:sz="2" w:space="0" w:color="000000"/>
              <w:right w:val="nil"/>
            </w:tcBorders>
          </w:tcPr>
          <w:p w14:paraId="7B318E35"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37298835" w14:textId="77777777" w:rsidR="006D00A2" w:rsidRPr="009D1DC2" w:rsidRDefault="006D00A2" w:rsidP="006D00A2">
            <w:pPr>
              <w:autoSpaceDE w:val="0"/>
              <w:spacing w:after="0" w:line="240" w:lineRule="auto"/>
              <w:ind w:right="-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Тема 3. Строение спинного и головного мозга. Оболочки головного и спинного мозга, желудочки мозга. </w:t>
            </w:r>
          </w:p>
        </w:tc>
        <w:tc>
          <w:tcPr>
            <w:tcW w:w="709" w:type="dxa"/>
            <w:tcBorders>
              <w:top w:val="single" w:sz="2" w:space="0" w:color="000000"/>
              <w:left w:val="single" w:sz="2" w:space="0" w:color="000000"/>
              <w:bottom w:val="single" w:sz="2" w:space="0" w:color="000000"/>
              <w:right w:val="nil"/>
            </w:tcBorders>
          </w:tcPr>
          <w:p w14:paraId="4F5B23F5" w14:textId="378F2A90"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2" w:space="0" w:color="000000"/>
              <w:left w:val="single" w:sz="2" w:space="0" w:color="000000"/>
              <w:bottom w:val="single" w:sz="2" w:space="0" w:color="000000"/>
              <w:right w:val="nil"/>
            </w:tcBorders>
          </w:tcPr>
          <w:p w14:paraId="767F4B83" w14:textId="09642BB2"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4" w:type="dxa"/>
            <w:gridSpan w:val="2"/>
            <w:tcBorders>
              <w:top w:val="single" w:sz="2" w:space="0" w:color="000000"/>
              <w:left w:val="single" w:sz="2" w:space="0" w:color="000000"/>
              <w:bottom w:val="single" w:sz="2" w:space="0" w:color="000000"/>
              <w:right w:val="nil"/>
            </w:tcBorders>
          </w:tcPr>
          <w:p w14:paraId="0C80D4CF" w14:textId="1D0AE158"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 w:type="dxa"/>
            <w:gridSpan w:val="2"/>
            <w:tcBorders>
              <w:top w:val="single" w:sz="2" w:space="0" w:color="000000"/>
              <w:left w:val="single" w:sz="2" w:space="0" w:color="000000"/>
              <w:bottom w:val="single" w:sz="2" w:space="0" w:color="000000"/>
              <w:right w:val="nil"/>
            </w:tcBorders>
          </w:tcPr>
          <w:p w14:paraId="4570B22F"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single" w:sz="2" w:space="0" w:color="000000"/>
              <w:left w:val="single" w:sz="2" w:space="0" w:color="000000"/>
              <w:bottom w:val="single" w:sz="2" w:space="0" w:color="000000"/>
              <w:right w:val="nil"/>
            </w:tcBorders>
          </w:tcPr>
          <w:p w14:paraId="0F709CA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single" w:sz="2" w:space="0" w:color="000000"/>
              <w:left w:val="single" w:sz="2" w:space="0" w:color="000000"/>
              <w:bottom w:val="single" w:sz="2" w:space="0" w:color="000000"/>
              <w:right w:val="nil"/>
            </w:tcBorders>
          </w:tcPr>
          <w:p w14:paraId="6E35810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2" w:space="0" w:color="000000"/>
              <w:left w:val="single" w:sz="2" w:space="0" w:color="000000"/>
              <w:bottom w:val="single" w:sz="2" w:space="0" w:color="000000"/>
              <w:right w:val="single" w:sz="4" w:space="0" w:color="000000"/>
            </w:tcBorders>
          </w:tcPr>
          <w:p w14:paraId="15A33698"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60904A1B" w14:textId="77777777" w:rsidTr="006D00A2">
        <w:trPr>
          <w:trHeight w:val="23"/>
        </w:trPr>
        <w:tc>
          <w:tcPr>
            <w:tcW w:w="642" w:type="dxa"/>
            <w:tcBorders>
              <w:top w:val="single" w:sz="2" w:space="0" w:color="000000"/>
              <w:left w:val="single" w:sz="2" w:space="0" w:color="000000"/>
              <w:bottom w:val="single" w:sz="2" w:space="0" w:color="000000"/>
              <w:right w:val="nil"/>
            </w:tcBorders>
          </w:tcPr>
          <w:p w14:paraId="03F31644"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1FA9EF85" w14:textId="77777777" w:rsidR="006D00A2" w:rsidRPr="009D1DC2" w:rsidRDefault="006D00A2" w:rsidP="006D00A2">
            <w:pPr>
              <w:autoSpaceDE w:val="0"/>
              <w:spacing w:after="0" w:line="240" w:lineRule="auto"/>
              <w:ind w:right="-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4. Расстройства высших мозговых функций.</w:t>
            </w:r>
          </w:p>
        </w:tc>
        <w:tc>
          <w:tcPr>
            <w:tcW w:w="709" w:type="dxa"/>
            <w:tcBorders>
              <w:top w:val="single" w:sz="2" w:space="0" w:color="000000"/>
              <w:left w:val="single" w:sz="2" w:space="0" w:color="000000"/>
              <w:bottom w:val="single" w:sz="2" w:space="0" w:color="000000"/>
              <w:right w:val="nil"/>
            </w:tcBorders>
          </w:tcPr>
          <w:p w14:paraId="5556795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single" w:sz="2" w:space="0" w:color="000000"/>
              <w:left w:val="single" w:sz="2" w:space="0" w:color="000000"/>
              <w:bottom w:val="single" w:sz="2" w:space="0" w:color="000000"/>
              <w:right w:val="nil"/>
            </w:tcBorders>
          </w:tcPr>
          <w:p w14:paraId="717AB98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single" w:sz="2" w:space="0" w:color="000000"/>
              <w:left w:val="single" w:sz="2" w:space="0" w:color="000000"/>
              <w:bottom w:val="single" w:sz="2" w:space="0" w:color="000000"/>
              <w:right w:val="nil"/>
            </w:tcBorders>
          </w:tcPr>
          <w:p w14:paraId="0C2C5A98"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single" w:sz="2" w:space="0" w:color="000000"/>
              <w:left w:val="single" w:sz="2" w:space="0" w:color="000000"/>
              <w:bottom w:val="single" w:sz="2" w:space="0" w:color="000000"/>
              <w:right w:val="nil"/>
            </w:tcBorders>
          </w:tcPr>
          <w:p w14:paraId="1C9C3816"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single" w:sz="2" w:space="0" w:color="000000"/>
              <w:left w:val="single" w:sz="2" w:space="0" w:color="000000"/>
              <w:bottom w:val="single" w:sz="2" w:space="0" w:color="000000"/>
              <w:right w:val="nil"/>
            </w:tcBorders>
          </w:tcPr>
          <w:p w14:paraId="302066A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single" w:sz="2" w:space="0" w:color="000000"/>
              <w:left w:val="single" w:sz="2" w:space="0" w:color="000000"/>
              <w:bottom w:val="single" w:sz="2" w:space="0" w:color="000000"/>
              <w:right w:val="nil"/>
            </w:tcBorders>
          </w:tcPr>
          <w:p w14:paraId="660FEE0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2" w:space="0" w:color="000000"/>
              <w:left w:val="single" w:sz="2" w:space="0" w:color="000000"/>
              <w:bottom w:val="single" w:sz="2" w:space="0" w:color="000000"/>
              <w:right w:val="single" w:sz="4" w:space="0" w:color="000000"/>
            </w:tcBorders>
          </w:tcPr>
          <w:p w14:paraId="0C2AC9E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289DC24B" w14:textId="77777777" w:rsidTr="006D00A2">
        <w:trPr>
          <w:trHeight w:val="23"/>
        </w:trPr>
        <w:tc>
          <w:tcPr>
            <w:tcW w:w="642" w:type="dxa"/>
            <w:tcBorders>
              <w:top w:val="single" w:sz="2" w:space="0" w:color="000000"/>
              <w:left w:val="single" w:sz="2" w:space="0" w:color="000000"/>
              <w:bottom w:val="single" w:sz="2" w:space="0" w:color="000000"/>
              <w:right w:val="nil"/>
            </w:tcBorders>
          </w:tcPr>
          <w:p w14:paraId="1A77C793"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00301D1C"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5. Периферическая нервная система. Черепно-мозговые  нервы, проводящие пути и центры. Синдромы поражения и методы исследования.</w:t>
            </w:r>
          </w:p>
        </w:tc>
        <w:tc>
          <w:tcPr>
            <w:tcW w:w="709" w:type="dxa"/>
            <w:tcBorders>
              <w:top w:val="single" w:sz="2" w:space="0" w:color="000000"/>
              <w:left w:val="single" w:sz="2" w:space="0" w:color="000000"/>
              <w:bottom w:val="single" w:sz="2" w:space="0" w:color="000000"/>
              <w:right w:val="nil"/>
            </w:tcBorders>
          </w:tcPr>
          <w:p w14:paraId="50D97252" w14:textId="3F3D8D55"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single" w:sz="2" w:space="0" w:color="000000"/>
              <w:left w:val="single" w:sz="2" w:space="0" w:color="000000"/>
              <w:bottom w:val="single" w:sz="2" w:space="0" w:color="000000"/>
              <w:right w:val="nil"/>
            </w:tcBorders>
          </w:tcPr>
          <w:p w14:paraId="410381A4" w14:textId="058B85D8"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4" w:type="dxa"/>
            <w:gridSpan w:val="2"/>
            <w:tcBorders>
              <w:top w:val="single" w:sz="2" w:space="0" w:color="000000"/>
              <w:left w:val="single" w:sz="2" w:space="0" w:color="000000"/>
              <w:bottom w:val="single" w:sz="2" w:space="0" w:color="000000"/>
              <w:right w:val="nil"/>
            </w:tcBorders>
          </w:tcPr>
          <w:p w14:paraId="3E914E3D" w14:textId="0312423B"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4" w:type="dxa"/>
            <w:gridSpan w:val="2"/>
            <w:tcBorders>
              <w:top w:val="single" w:sz="2" w:space="0" w:color="000000"/>
              <w:left w:val="single" w:sz="2" w:space="0" w:color="000000"/>
              <w:bottom w:val="single" w:sz="2" w:space="0" w:color="000000"/>
              <w:right w:val="nil"/>
            </w:tcBorders>
          </w:tcPr>
          <w:p w14:paraId="677355F2"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lang w:val="en-US"/>
              </w:rPr>
            </w:pPr>
          </w:p>
        </w:tc>
        <w:tc>
          <w:tcPr>
            <w:tcW w:w="498" w:type="dxa"/>
            <w:gridSpan w:val="2"/>
            <w:tcBorders>
              <w:top w:val="single" w:sz="2" w:space="0" w:color="000000"/>
              <w:left w:val="single" w:sz="2" w:space="0" w:color="000000"/>
              <w:bottom w:val="single" w:sz="2" w:space="0" w:color="000000"/>
              <w:right w:val="nil"/>
            </w:tcBorders>
          </w:tcPr>
          <w:p w14:paraId="4EB5124F"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lang w:val="en-US"/>
              </w:rPr>
            </w:pPr>
          </w:p>
        </w:tc>
        <w:tc>
          <w:tcPr>
            <w:tcW w:w="570" w:type="dxa"/>
            <w:gridSpan w:val="2"/>
            <w:tcBorders>
              <w:top w:val="single" w:sz="2" w:space="0" w:color="000000"/>
              <w:left w:val="single" w:sz="2" w:space="0" w:color="000000"/>
              <w:bottom w:val="single" w:sz="2" w:space="0" w:color="000000"/>
              <w:right w:val="nil"/>
            </w:tcBorders>
          </w:tcPr>
          <w:p w14:paraId="138C420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lang w:val="en-US"/>
              </w:rPr>
            </w:pPr>
          </w:p>
        </w:tc>
        <w:tc>
          <w:tcPr>
            <w:tcW w:w="709" w:type="dxa"/>
            <w:tcBorders>
              <w:top w:val="single" w:sz="2" w:space="0" w:color="000000"/>
              <w:left w:val="single" w:sz="2" w:space="0" w:color="000000"/>
              <w:bottom w:val="single" w:sz="2" w:space="0" w:color="000000"/>
              <w:right w:val="single" w:sz="4" w:space="0" w:color="000000"/>
            </w:tcBorders>
          </w:tcPr>
          <w:p w14:paraId="06CE04E0"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21CD293B" w14:textId="77777777" w:rsidTr="006D00A2">
        <w:trPr>
          <w:trHeight w:val="1215"/>
        </w:trPr>
        <w:tc>
          <w:tcPr>
            <w:tcW w:w="642" w:type="dxa"/>
            <w:tcBorders>
              <w:top w:val="single" w:sz="2" w:space="0" w:color="000000"/>
              <w:left w:val="single" w:sz="2" w:space="0" w:color="000000"/>
              <w:bottom w:val="single" w:sz="2" w:space="0" w:color="000000"/>
              <w:right w:val="nil"/>
            </w:tcBorders>
          </w:tcPr>
          <w:p w14:paraId="47338492"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single" w:sz="2" w:space="0" w:color="000000"/>
              <w:left w:val="single" w:sz="2" w:space="0" w:color="000000"/>
              <w:bottom w:val="single" w:sz="2" w:space="0" w:color="000000"/>
              <w:right w:val="nil"/>
            </w:tcBorders>
          </w:tcPr>
          <w:p w14:paraId="1E71C044"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6. Основные неврологические синдромы двигательных расстройств (парезы, параличи, атаксия, гиперкинезы). Методы исследования.</w:t>
            </w:r>
          </w:p>
        </w:tc>
        <w:tc>
          <w:tcPr>
            <w:tcW w:w="709" w:type="dxa"/>
            <w:tcBorders>
              <w:top w:val="single" w:sz="2" w:space="0" w:color="000000"/>
              <w:left w:val="single" w:sz="2" w:space="0" w:color="000000"/>
              <w:bottom w:val="single" w:sz="2" w:space="0" w:color="000000"/>
              <w:right w:val="nil"/>
            </w:tcBorders>
          </w:tcPr>
          <w:p w14:paraId="0CE9A16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single" w:sz="2" w:space="0" w:color="000000"/>
              <w:left w:val="single" w:sz="2" w:space="0" w:color="000000"/>
              <w:bottom w:val="single" w:sz="2" w:space="0" w:color="000000"/>
              <w:right w:val="nil"/>
            </w:tcBorders>
          </w:tcPr>
          <w:p w14:paraId="79E1EF2A"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single" w:sz="2" w:space="0" w:color="000000"/>
              <w:left w:val="single" w:sz="2" w:space="0" w:color="000000"/>
              <w:bottom w:val="single" w:sz="2" w:space="0" w:color="000000"/>
              <w:right w:val="nil"/>
            </w:tcBorders>
          </w:tcPr>
          <w:p w14:paraId="6BA11D0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single" w:sz="2" w:space="0" w:color="000000"/>
              <w:left w:val="single" w:sz="2" w:space="0" w:color="000000"/>
              <w:bottom w:val="single" w:sz="2" w:space="0" w:color="000000"/>
              <w:right w:val="nil"/>
            </w:tcBorders>
          </w:tcPr>
          <w:p w14:paraId="1EE3C900"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single" w:sz="2" w:space="0" w:color="000000"/>
              <w:left w:val="single" w:sz="2" w:space="0" w:color="000000"/>
              <w:bottom w:val="single" w:sz="2" w:space="0" w:color="000000"/>
              <w:right w:val="nil"/>
            </w:tcBorders>
          </w:tcPr>
          <w:p w14:paraId="23A2B9A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single" w:sz="2" w:space="0" w:color="000000"/>
              <w:left w:val="single" w:sz="2" w:space="0" w:color="000000"/>
              <w:bottom w:val="single" w:sz="2" w:space="0" w:color="000000"/>
              <w:right w:val="nil"/>
            </w:tcBorders>
          </w:tcPr>
          <w:p w14:paraId="34B9EFE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single" w:sz="2" w:space="0" w:color="000000"/>
              <w:left w:val="single" w:sz="2" w:space="0" w:color="000000"/>
              <w:bottom w:val="single" w:sz="2" w:space="0" w:color="000000"/>
              <w:right w:val="single" w:sz="4" w:space="0" w:color="000000"/>
            </w:tcBorders>
          </w:tcPr>
          <w:p w14:paraId="5C3614E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77B140BF" w14:textId="77777777" w:rsidTr="006D00A2">
        <w:trPr>
          <w:trHeight w:val="23"/>
        </w:trPr>
        <w:tc>
          <w:tcPr>
            <w:tcW w:w="642" w:type="dxa"/>
            <w:tcBorders>
              <w:top w:val="nil"/>
              <w:left w:val="single" w:sz="2" w:space="0" w:color="000000"/>
              <w:bottom w:val="single" w:sz="2" w:space="0" w:color="000000"/>
              <w:right w:val="nil"/>
            </w:tcBorders>
          </w:tcPr>
          <w:p w14:paraId="56B37634"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3DCA8474"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7. Особенности строения чувствительной и двигательной нервной клетки. Понятие о синапсе. Проводящие пути. Симпатическая и парасимпатическая нервная система. Строение, влияние на внутренние органы.</w:t>
            </w:r>
          </w:p>
        </w:tc>
        <w:tc>
          <w:tcPr>
            <w:tcW w:w="709" w:type="dxa"/>
            <w:tcBorders>
              <w:top w:val="nil"/>
              <w:left w:val="single" w:sz="2" w:space="0" w:color="000000"/>
              <w:bottom w:val="single" w:sz="2" w:space="0" w:color="000000"/>
              <w:right w:val="nil"/>
            </w:tcBorders>
          </w:tcPr>
          <w:p w14:paraId="1D482EA2" w14:textId="77777777" w:rsidR="006D00A2" w:rsidRPr="009D1DC2" w:rsidRDefault="009D1DC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c>
          <w:tcPr>
            <w:tcW w:w="567" w:type="dxa"/>
            <w:tcBorders>
              <w:top w:val="nil"/>
              <w:left w:val="single" w:sz="2" w:space="0" w:color="000000"/>
              <w:bottom w:val="single" w:sz="2" w:space="0" w:color="000000"/>
              <w:right w:val="nil"/>
            </w:tcBorders>
          </w:tcPr>
          <w:p w14:paraId="7531C42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nil"/>
              <w:left w:val="single" w:sz="2" w:space="0" w:color="000000"/>
              <w:bottom w:val="single" w:sz="2" w:space="0" w:color="000000"/>
              <w:right w:val="nil"/>
            </w:tcBorders>
          </w:tcPr>
          <w:p w14:paraId="114015E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nil"/>
              <w:left w:val="single" w:sz="2" w:space="0" w:color="000000"/>
              <w:bottom w:val="single" w:sz="2" w:space="0" w:color="000000"/>
              <w:right w:val="nil"/>
            </w:tcBorders>
          </w:tcPr>
          <w:p w14:paraId="62959FE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nil"/>
              <w:left w:val="single" w:sz="2" w:space="0" w:color="000000"/>
              <w:bottom w:val="single" w:sz="2" w:space="0" w:color="000000"/>
              <w:right w:val="nil"/>
            </w:tcBorders>
          </w:tcPr>
          <w:p w14:paraId="212532D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2B1C69F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7C19752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r>
      <w:tr w:rsidR="006D00A2" w:rsidRPr="009D1DC2" w14:paraId="69CF750A" w14:textId="77777777" w:rsidTr="006D00A2">
        <w:trPr>
          <w:trHeight w:val="23"/>
        </w:trPr>
        <w:tc>
          <w:tcPr>
            <w:tcW w:w="642" w:type="dxa"/>
            <w:tcBorders>
              <w:top w:val="nil"/>
              <w:left w:val="single" w:sz="2" w:space="0" w:color="000000"/>
              <w:bottom w:val="single" w:sz="2" w:space="0" w:color="000000"/>
              <w:right w:val="nil"/>
            </w:tcBorders>
          </w:tcPr>
          <w:p w14:paraId="660DD3E6"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3B8709C7"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Тема 8. Высший вегетативный центр – гипоталамус, строение, функции. Синдромы гипо-таламических и вегетативных расстройств. </w:t>
            </w:r>
          </w:p>
        </w:tc>
        <w:tc>
          <w:tcPr>
            <w:tcW w:w="709" w:type="dxa"/>
            <w:tcBorders>
              <w:top w:val="nil"/>
              <w:left w:val="single" w:sz="2" w:space="0" w:color="000000"/>
              <w:bottom w:val="single" w:sz="2" w:space="0" w:color="000000"/>
              <w:right w:val="nil"/>
            </w:tcBorders>
          </w:tcPr>
          <w:p w14:paraId="468EEE5C" w14:textId="77777777" w:rsidR="006D00A2" w:rsidRPr="009D1DC2" w:rsidRDefault="009D1DC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5</w:t>
            </w:r>
          </w:p>
        </w:tc>
        <w:tc>
          <w:tcPr>
            <w:tcW w:w="567" w:type="dxa"/>
            <w:tcBorders>
              <w:top w:val="nil"/>
              <w:left w:val="single" w:sz="2" w:space="0" w:color="000000"/>
              <w:bottom w:val="single" w:sz="2" w:space="0" w:color="000000"/>
              <w:right w:val="nil"/>
            </w:tcBorders>
          </w:tcPr>
          <w:p w14:paraId="745B1BC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2</w:t>
            </w:r>
          </w:p>
        </w:tc>
        <w:tc>
          <w:tcPr>
            <w:tcW w:w="564" w:type="dxa"/>
            <w:gridSpan w:val="2"/>
            <w:tcBorders>
              <w:top w:val="nil"/>
              <w:left w:val="single" w:sz="2" w:space="0" w:color="000000"/>
              <w:bottom w:val="single" w:sz="2" w:space="0" w:color="000000"/>
              <w:right w:val="nil"/>
            </w:tcBorders>
          </w:tcPr>
          <w:p w14:paraId="6646AC9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nil"/>
              <w:left w:val="single" w:sz="2" w:space="0" w:color="000000"/>
              <w:bottom w:val="single" w:sz="2" w:space="0" w:color="000000"/>
              <w:right w:val="nil"/>
            </w:tcBorders>
          </w:tcPr>
          <w:p w14:paraId="4058E9C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2</w:t>
            </w:r>
          </w:p>
        </w:tc>
        <w:tc>
          <w:tcPr>
            <w:tcW w:w="498" w:type="dxa"/>
            <w:gridSpan w:val="2"/>
            <w:tcBorders>
              <w:top w:val="nil"/>
              <w:left w:val="single" w:sz="2" w:space="0" w:color="000000"/>
              <w:bottom w:val="single" w:sz="2" w:space="0" w:color="000000"/>
              <w:right w:val="nil"/>
            </w:tcBorders>
          </w:tcPr>
          <w:p w14:paraId="2E0CB8C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391A7DF2"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485E6EDA"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r>
      <w:tr w:rsidR="006D00A2" w:rsidRPr="009D1DC2" w14:paraId="741ECC3D" w14:textId="77777777" w:rsidTr="006D00A2">
        <w:trPr>
          <w:trHeight w:val="23"/>
        </w:trPr>
        <w:tc>
          <w:tcPr>
            <w:tcW w:w="642" w:type="dxa"/>
            <w:tcBorders>
              <w:top w:val="nil"/>
              <w:left w:val="single" w:sz="2" w:space="0" w:color="000000"/>
              <w:bottom w:val="single" w:sz="2" w:space="0" w:color="000000"/>
              <w:right w:val="nil"/>
            </w:tcBorders>
          </w:tcPr>
          <w:p w14:paraId="56C9E449"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1A47B4B1" w14:textId="77777777" w:rsidR="006D00A2" w:rsidRPr="009D1DC2" w:rsidRDefault="006D00A2" w:rsidP="006D00A2">
            <w:pPr>
              <w:autoSpaceDE w:val="0"/>
              <w:snapToGrid w:val="0"/>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9. Методы исследования вегетативных функций. Исследование нервной системы у детей</w:t>
            </w:r>
          </w:p>
        </w:tc>
        <w:tc>
          <w:tcPr>
            <w:tcW w:w="709" w:type="dxa"/>
            <w:tcBorders>
              <w:top w:val="nil"/>
              <w:left w:val="single" w:sz="2" w:space="0" w:color="000000"/>
              <w:bottom w:val="single" w:sz="2" w:space="0" w:color="000000"/>
              <w:right w:val="nil"/>
            </w:tcBorders>
          </w:tcPr>
          <w:p w14:paraId="4BEB9A8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c>
          <w:tcPr>
            <w:tcW w:w="567" w:type="dxa"/>
            <w:tcBorders>
              <w:top w:val="nil"/>
              <w:left w:val="single" w:sz="2" w:space="0" w:color="000000"/>
              <w:bottom w:val="single" w:sz="2" w:space="0" w:color="000000"/>
              <w:right w:val="nil"/>
            </w:tcBorders>
          </w:tcPr>
          <w:p w14:paraId="2895128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nil"/>
              <w:left w:val="single" w:sz="2" w:space="0" w:color="000000"/>
              <w:bottom w:val="single" w:sz="2" w:space="0" w:color="000000"/>
              <w:right w:val="nil"/>
            </w:tcBorders>
          </w:tcPr>
          <w:p w14:paraId="79F48FD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4" w:type="dxa"/>
            <w:gridSpan w:val="2"/>
            <w:tcBorders>
              <w:top w:val="nil"/>
              <w:left w:val="single" w:sz="2" w:space="0" w:color="000000"/>
              <w:bottom w:val="single" w:sz="2" w:space="0" w:color="000000"/>
              <w:right w:val="nil"/>
            </w:tcBorders>
          </w:tcPr>
          <w:p w14:paraId="363E4FC5"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8" w:type="dxa"/>
            <w:gridSpan w:val="2"/>
            <w:tcBorders>
              <w:top w:val="nil"/>
              <w:left w:val="single" w:sz="2" w:space="0" w:color="000000"/>
              <w:bottom w:val="single" w:sz="2" w:space="0" w:color="000000"/>
              <w:right w:val="nil"/>
            </w:tcBorders>
          </w:tcPr>
          <w:p w14:paraId="0F870260"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4972CD2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543443E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r>
      <w:tr w:rsidR="006D00A2" w:rsidRPr="009D1DC2" w14:paraId="219F9AF7" w14:textId="77777777" w:rsidTr="006D00A2">
        <w:trPr>
          <w:trHeight w:val="23"/>
        </w:trPr>
        <w:tc>
          <w:tcPr>
            <w:tcW w:w="642" w:type="dxa"/>
            <w:tcBorders>
              <w:top w:val="nil"/>
              <w:left w:val="single" w:sz="2" w:space="0" w:color="000000"/>
              <w:bottom w:val="single" w:sz="2" w:space="0" w:color="000000"/>
              <w:right w:val="nil"/>
            </w:tcBorders>
          </w:tcPr>
          <w:p w14:paraId="5C8E24A3"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54207162"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10. Перинатальная патология и ее исходы (ДЦП, ММД, гидроцефалия, микроцефалия). Клиническая картина, диагностика, лечение.</w:t>
            </w:r>
          </w:p>
        </w:tc>
        <w:tc>
          <w:tcPr>
            <w:tcW w:w="709" w:type="dxa"/>
            <w:tcBorders>
              <w:top w:val="nil"/>
              <w:left w:val="single" w:sz="2" w:space="0" w:color="000000"/>
              <w:bottom w:val="single" w:sz="2" w:space="0" w:color="000000"/>
              <w:right w:val="nil"/>
            </w:tcBorders>
          </w:tcPr>
          <w:p w14:paraId="7BAA9337" w14:textId="77777777" w:rsidR="006D00A2" w:rsidRPr="009D1DC2" w:rsidRDefault="009D1DC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8</w:t>
            </w:r>
          </w:p>
        </w:tc>
        <w:tc>
          <w:tcPr>
            <w:tcW w:w="567" w:type="dxa"/>
            <w:tcBorders>
              <w:top w:val="nil"/>
              <w:left w:val="single" w:sz="2" w:space="0" w:color="000000"/>
              <w:bottom w:val="single" w:sz="2" w:space="0" w:color="000000"/>
              <w:right w:val="nil"/>
            </w:tcBorders>
          </w:tcPr>
          <w:p w14:paraId="59DEA448" w14:textId="77777777" w:rsidR="006D00A2" w:rsidRPr="009D1DC2" w:rsidRDefault="009D1DC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4" w:type="dxa"/>
            <w:gridSpan w:val="2"/>
            <w:tcBorders>
              <w:top w:val="nil"/>
              <w:left w:val="single" w:sz="2" w:space="0" w:color="000000"/>
              <w:bottom w:val="single" w:sz="2" w:space="0" w:color="000000"/>
              <w:right w:val="nil"/>
            </w:tcBorders>
          </w:tcPr>
          <w:p w14:paraId="4D514F5F" w14:textId="30022B2D"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500" w:type="dxa"/>
            <w:gridSpan w:val="3"/>
            <w:tcBorders>
              <w:top w:val="nil"/>
              <w:left w:val="single" w:sz="2" w:space="0" w:color="000000"/>
              <w:bottom w:val="single" w:sz="2" w:space="0" w:color="000000"/>
              <w:right w:val="nil"/>
            </w:tcBorders>
          </w:tcPr>
          <w:p w14:paraId="435EDAF6"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2</w:t>
            </w:r>
          </w:p>
        </w:tc>
        <w:tc>
          <w:tcPr>
            <w:tcW w:w="492" w:type="dxa"/>
            <w:tcBorders>
              <w:top w:val="nil"/>
              <w:left w:val="single" w:sz="2" w:space="0" w:color="000000"/>
              <w:bottom w:val="single" w:sz="2" w:space="0" w:color="000000"/>
              <w:right w:val="nil"/>
            </w:tcBorders>
          </w:tcPr>
          <w:p w14:paraId="2902D4FA"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6CB14AD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68911A02"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3D0B9872" w14:textId="77777777" w:rsidTr="006D00A2">
        <w:trPr>
          <w:trHeight w:val="23"/>
        </w:trPr>
        <w:tc>
          <w:tcPr>
            <w:tcW w:w="642" w:type="dxa"/>
            <w:tcBorders>
              <w:top w:val="nil"/>
              <w:left w:val="single" w:sz="2" w:space="0" w:color="000000"/>
              <w:bottom w:val="single" w:sz="2" w:space="0" w:color="000000"/>
              <w:right w:val="nil"/>
            </w:tcBorders>
          </w:tcPr>
          <w:p w14:paraId="0308C037"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01C2A03A"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11. Наследственные (генные и хромосомные), инфекционные заболевания. Клиническая картина, диагностика, лечение.</w:t>
            </w:r>
          </w:p>
        </w:tc>
        <w:tc>
          <w:tcPr>
            <w:tcW w:w="709" w:type="dxa"/>
            <w:tcBorders>
              <w:top w:val="nil"/>
              <w:left w:val="single" w:sz="2" w:space="0" w:color="000000"/>
              <w:bottom w:val="single" w:sz="2" w:space="0" w:color="000000"/>
              <w:right w:val="nil"/>
            </w:tcBorders>
          </w:tcPr>
          <w:p w14:paraId="228984ED" w14:textId="5FEAEF1B"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tc>
        <w:tc>
          <w:tcPr>
            <w:tcW w:w="567" w:type="dxa"/>
            <w:tcBorders>
              <w:top w:val="nil"/>
              <w:left w:val="single" w:sz="2" w:space="0" w:color="000000"/>
              <w:bottom w:val="single" w:sz="2" w:space="0" w:color="000000"/>
              <w:right w:val="nil"/>
            </w:tcBorders>
          </w:tcPr>
          <w:p w14:paraId="10BD36E3" w14:textId="5E120C54"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4" w:type="dxa"/>
            <w:gridSpan w:val="2"/>
            <w:tcBorders>
              <w:top w:val="nil"/>
              <w:left w:val="single" w:sz="2" w:space="0" w:color="000000"/>
              <w:bottom w:val="single" w:sz="2" w:space="0" w:color="000000"/>
              <w:right w:val="nil"/>
            </w:tcBorders>
          </w:tcPr>
          <w:p w14:paraId="45EF568A"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nil"/>
              <w:left w:val="single" w:sz="2" w:space="0" w:color="000000"/>
              <w:bottom w:val="single" w:sz="2" w:space="0" w:color="000000"/>
              <w:right w:val="nil"/>
            </w:tcBorders>
          </w:tcPr>
          <w:p w14:paraId="09D7CF31" w14:textId="3AE73617"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2" w:type="dxa"/>
            <w:tcBorders>
              <w:top w:val="nil"/>
              <w:left w:val="single" w:sz="2" w:space="0" w:color="000000"/>
              <w:bottom w:val="single" w:sz="2" w:space="0" w:color="000000"/>
              <w:right w:val="nil"/>
            </w:tcBorders>
          </w:tcPr>
          <w:p w14:paraId="3734433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6B03B2E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07F42A68"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29B98183" w14:textId="77777777" w:rsidTr="006D00A2">
        <w:trPr>
          <w:trHeight w:val="23"/>
        </w:trPr>
        <w:tc>
          <w:tcPr>
            <w:tcW w:w="642" w:type="dxa"/>
            <w:tcBorders>
              <w:top w:val="nil"/>
              <w:left w:val="single" w:sz="2" w:space="0" w:color="000000"/>
              <w:bottom w:val="single" w:sz="2" w:space="0" w:color="000000"/>
              <w:right w:val="nil"/>
            </w:tcBorders>
          </w:tcPr>
          <w:p w14:paraId="00E41DE4"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4A5B6A73"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12. Травматические и интоксикационные заболевания нервной системы. Опухоли головного мозга. Мигрень. Эпилепсия. Судорожные состояния. Клиническая картина, диагностика, лечение.</w:t>
            </w:r>
          </w:p>
        </w:tc>
        <w:tc>
          <w:tcPr>
            <w:tcW w:w="709" w:type="dxa"/>
            <w:tcBorders>
              <w:top w:val="nil"/>
              <w:left w:val="single" w:sz="2" w:space="0" w:color="000000"/>
              <w:bottom w:val="single" w:sz="2" w:space="0" w:color="000000"/>
              <w:right w:val="nil"/>
            </w:tcBorders>
          </w:tcPr>
          <w:p w14:paraId="300FA79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c>
          <w:tcPr>
            <w:tcW w:w="567" w:type="dxa"/>
            <w:tcBorders>
              <w:top w:val="nil"/>
              <w:left w:val="single" w:sz="2" w:space="0" w:color="000000"/>
              <w:bottom w:val="single" w:sz="2" w:space="0" w:color="000000"/>
              <w:right w:val="nil"/>
            </w:tcBorders>
          </w:tcPr>
          <w:p w14:paraId="639CA9FC"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nil"/>
              <w:left w:val="single" w:sz="2" w:space="0" w:color="000000"/>
              <w:bottom w:val="single" w:sz="2" w:space="0" w:color="000000"/>
              <w:right w:val="nil"/>
            </w:tcBorders>
          </w:tcPr>
          <w:p w14:paraId="0C3224D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nil"/>
              <w:left w:val="single" w:sz="2" w:space="0" w:color="000000"/>
              <w:bottom w:val="single" w:sz="2" w:space="0" w:color="000000"/>
              <w:right w:val="nil"/>
            </w:tcBorders>
          </w:tcPr>
          <w:p w14:paraId="7ABCA625"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2" w:type="dxa"/>
            <w:tcBorders>
              <w:top w:val="nil"/>
              <w:left w:val="single" w:sz="2" w:space="0" w:color="000000"/>
              <w:bottom w:val="single" w:sz="2" w:space="0" w:color="000000"/>
              <w:right w:val="nil"/>
            </w:tcBorders>
          </w:tcPr>
          <w:p w14:paraId="323EC94F"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2DBDBCE2"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6303F42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3</w:t>
            </w:r>
          </w:p>
        </w:tc>
      </w:tr>
      <w:tr w:rsidR="006D00A2" w:rsidRPr="009D1DC2" w14:paraId="140E723E" w14:textId="77777777" w:rsidTr="006D00A2">
        <w:trPr>
          <w:trHeight w:val="23"/>
        </w:trPr>
        <w:tc>
          <w:tcPr>
            <w:tcW w:w="642" w:type="dxa"/>
            <w:tcBorders>
              <w:top w:val="nil"/>
              <w:left w:val="single" w:sz="2" w:space="0" w:color="000000"/>
              <w:bottom w:val="single" w:sz="2" w:space="0" w:color="000000"/>
              <w:right w:val="nil"/>
            </w:tcBorders>
          </w:tcPr>
          <w:p w14:paraId="4CAA4B2B"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3C127C86"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13. Афазии, алалии,  дислексии и дисграфии, дизартрии, расстройства темпа и ритма речи, логоневроз. Расстройства речи, обусловленные нарушениями слуха, зрения, интеллекта.</w:t>
            </w:r>
          </w:p>
        </w:tc>
        <w:tc>
          <w:tcPr>
            <w:tcW w:w="709" w:type="dxa"/>
            <w:tcBorders>
              <w:top w:val="nil"/>
              <w:left w:val="single" w:sz="2" w:space="0" w:color="000000"/>
              <w:bottom w:val="single" w:sz="2" w:space="0" w:color="000000"/>
              <w:right w:val="nil"/>
            </w:tcBorders>
          </w:tcPr>
          <w:p w14:paraId="2C3FFA98" w14:textId="77777777" w:rsidR="006D00A2" w:rsidRPr="009D1DC2" w:rsidRDefault="009D1B60"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nil"/>
              <w:left w:val="single" w:sz="2" w:space="0" w:color="000000"/>
              <w:bottom w:val="single" w:sz="2" w:space="0" w:color="000000"/>
              <w:right w:val="nil"/>
            </w:tcBorders>
          </w:tcPr>
          <w:p w14:paraId="2D7D71DC"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nil"/>
              <w:left w:val="single" w:sz="2" w:space="0" w:color="000000"/>
              <w:bottom w:val="single" w:sz="2" w:space="0" w:color="000000"/>
              <w:right w:val="nil"/>
            </w:tcBorders>
          </w:tcPr>
          <w:p w14:paraId="4085DA3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nil"/>
              <w:left w:val="single" w:sz="2" w:space="0" w:color="000000"/>
              <w:bottom w:val="single" w:sz="2" w:space="0" w:color="000000"/>
              <w:right w:val="nil"/>
            </w:tcBorders>
          </w:tcPr>
          <w:p w14:paraId="6A105866"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2" w:type="dxa"/>
            <w:tcBorders>
              <w:top w:val="nil"/>
              <w:left w:val="single" w:sz="2" w:space="0" w:color="000000"/>
              <w:bottom w:val="single" w:sz="2" w:space="0" w:color="000000"/>
              <w:right w:val="nil"/>
            </w:tcBorders>
          </w:tcPr>
          <w:p w14:paraId="101C2FA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245CD10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17CC4F6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35F4FA98" w14:textId="77777777" w:rsidTr="006D00A2">
        <w:trPr>
          <w:trHeight w:val="201"/>
        </w:trPr>
        <w:tc>
          <w:tcPr>
            <w:tcW w:w="642" w:type="dxa"/>
            <w:tcBorders>
              <w:top w:val="nil"/>
              <w:left w:val="single" w:sz="2" w:space="0" w:color="000000"/>
              <w:bottom w:val="single" w:sz="2" w:space="0" w:color="000000"/>
              <w:right w:val="nil"/>
            </w:tcBorders>
          </w:tcPr>
          <w:p w14:paraId="09416FDF"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2E6D6C18"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Тема 14. Раннее выявление детей с </w:t>
            </w:r>
            <w:r w:rsidRPr="009D1DC2">
              <w:rPr>
                <w:rFonts w:ascii="Times New Roman" w:eastAsia="Calibri" w:hAnsi="Times New Roman" w:cs="Times New Roman"/>
                <w:sz w:val="24"/>
                <w:szCs w:val="24"/>
              </w:rPr>
              <w:lastRenderedPageBreak/>
              <w:t xml:space="preserve">отклонениями в развитии. Лечебно-педагогический комплекс. Динамика наблюдений. </w:t>
            </w:r>
          </w:p>
        </w:tc>
        <w:tc>
          <w:tcPr>
            <w:tcW w:w="709" w:type="dxa"/>
            <w:tcBorders>
              <w:top w:val="nil"/>
              <w:left w:val="single" w:sz="2" w:space="0" w:color="000000"/>
              <w:bottom w:val="single" w:sz="2" w:space="0" w:color="000000"/>
              <w:right w:val="nil"/>
            </w:tcBorders>
          </w:tcPr>
          <w:p w14:paraId="36D8A365" w14:textId="0CF36594"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lastRenderedPageBreak/>
              <w:t>5</w:t>
            </w:r>
          </w:p>
        </w:tc>
        <w:tc>
          <w:tcPr>
            <w:tcW w:w="567" w:type="dxa"/>
            <w:tcBorders>
              <w:top w:val="nil"/>
              <w:left w:val="single" w:sz="2" w:space="0" w:color="000000"/>
              <w:bottom w:val="single" w:sz="2" w:space="0" w:color="000000"/>
              <w:right w:val="nil"/>
            </w:tcBorders>
          </w:tcPr>
          <w:p w14:paraId="300128E4" w14:textId="45CD80A4"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564" w:type="dxa"/>
            <w:gridSpan w:val="2"/>
            <w:tcBorders>
              <w:top w:val="nil"/>
              <w:left w:val="single" w:sz="2" w:space="0" w:color="000000"/>
              <w:bottom w:val="single" w:sz="2" w:space="0" w:color="000000"/>
              <w:right w:val="nil"/>
            </w:tcBorders>
          </w:tcPr>
          <w:p w14:paraId="378A8C7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nil"/>
              <w:left w:val="single" w:sz="2" w:space="0" w:color="000000"/>
              <w:bottom w:val="single" w:sz="2" w:space="0" w:color="000000"/>
              <w:right w:val="nil"/>
            </w:tcBorders>
          </w:tcPr>
          <w:p w14:paraId="593AAE2E" w14:textId="19923C1D"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1</w:t>
            </w:r>
          </w:p>
        </w:tc>
        <w:tc>
          <w:tcPr>
            <w:tcW w:w="492" w:type="dxa"/>
            <w:tcBorders>
              <w:top w:val="nil"/>
              <w:left w:val="single" w:sz="2" w:space="0" w:color="000000"/>
              <w:bottom w:val="single" w:sz="2" w:space="0" w:color="000000"/>
              <w:right w:val="nil"/>
            </w:tcBorders>
          </w:tcPr>
          <w:p w14:paraId="3B39007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14D3A256"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16076D33"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r>
      <w:tr w:rsidR="006D00A2" w:rsidRPr="009D1DC2" w14:paraId="5195C2C8" w14:textId="77777777" w:rsidTr="006D00A2">
        <w:trPr>
          <w:trHeight w:val="201"/>
        </w:trPr>
        <w:tc>
          <w:tcPr>
            <w:tcW w:w="642" w:type="dxa"/>
            <w:tcBorders>
              <w:top w:val="nil"/>
              <w:left w:val="single" w:sz="2" w:space="0" w:color="000000"/>
              <w:bottom w:val="single" w:sz="2" w:space="0" w:color="000000"/>
              <w:right w:val="nil"/>
            </w:tcBorders>
          </w:tcPr>
          <w:p w14:paraId="123E747C"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p>
        </w:tc>
        <w:tc>
          <w:tcPr>
            <w:tcW w:w="4817" w:type="dxa"/>
            <w:tcBorders>
              <w:top w:val="nil"/>
              <w:left w:val="single" w:sz="2" w:space="0" w:color="000000"/>
              <w:bottom w:val="single" w:sz="2" w:space="0" w:color="000000"/>
              <w:right w:val="nil"/>
            </w:tcBorders>
          </w:tcPr>
          <w:p w14:paraId="010775AB"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15. Принципы восстановительной терапии при заболеваниях нервной системы у детей.</w:t>
            </w:r>
          </w:p>
        </w:tc>
        <w:tc>
          <w:tcPr>
            <w:tcW w:w="709" w:type="dxa"/>
            <w:tcBorders>
              <w:top w:val="nil"/>
              <w:left w:val="single" w:sz="2" w:space="0" w:color="000000"/>
              <w:bottom w:val="single" w:sz="2" w:space="0" w:color="000000"/>
              <w:right w:val="nil"/>
            </w:tcBorders>
          </w:tcPr>
          <w:p w14:paraId="1639D294" w14:textId="1CD4B3D4"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67" w:type="dxa"/>
            <w:tcBorders>
              <w:top w:val="nil"/>
              <w:left w:val="single" w:sz="2" w:space="0" w:color="000000"/>
              <w:bottom w:val="single" w:sz="2" w:space="0" w:color="000000"/>
              <w:right w:val="nil"/>
            </w:tcBorders>
          </w:tcPr>
          <w:p w14:paraId="435026BF"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nil"/>
              <w:left w:val="single" w:sz="2" w:space="0" w:color="000000"/>
              <w:bottom w:val="single" w:sz="2" w:space="0" w:color="000000"/>
              <w:right w:val="nil"/>
            </w:tcBorders>
          </w:tcPr>
          <w:p w14:paraId="74EB4E74"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nil"/>
              <w:left w:val="single" w:sz="2" w:space="0" w:color="000000"/>
              <w:bottom w:val="single" w:sz="2" w:space="0" w:color="000000"/>
              <w:right w:val="nil"/>
            </w:tcBorders>
          </w:tcPr>
          <w:p w14:paraId="022DB13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2" w:type="dxa"/>
            <w:tcBorders>
              <w:top w:val="nil"/>
              <w:left w:val="single" w:sz="2" w:space="0" w:color="000000"/>
              <w:bottom w:val="single" w:sz="2" w:space="0" w:color="000000"/>
              <w:right w:val="nil"/>
            </w:tcBorders>
          </w:tcPr>
          <w:p w14:paraId="2DF4C5E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70" w:type="dxa"/>
            <w:gridSpan w:val="2"/>
            <w:tcBorders>
              <w:top w:val="nil"/>
              <w:left w:val="single" w:sz="2" w:space="0" w:color="000000"/>
              <w:bottom w:val="single" w:sz="2" w:space="0" w:color="000000"/>
              <w:right w:val="nil"/>
            </w:tcBorders>
          </w:tcPr>
          <w:p w14:paraId="2259F65C"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09" w:type="dxa"/>
            <w:tcBorders>
              <w:top w:val="nil"/>
              <w:left w:val="single" w:sz="2" w:space="0" w:color="000000"/>
              <w:bottom w:val="single" w:sz="2" w:space="0" w:color="000000"/>
              <w:right w:val="single" w:sz="4" w:space="0" w:color="000000"/>
            </w:tcBorders>
          </w:tcPr>
          <w:p w14:paraId="704CE90E" w14:textId="34A72461"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r>
      <w:tr w:rsidR="006D00A2" w:rsidRPr="009D1DC2" w14:paraId="4F32302D" w14:textId="77777777" w:rsidTr="006D00A2">
        <w:trPr>
          <w:trHeight w:val="23"/>
        </w:trPr>
        <w:tc>
          <w:tcPr>
            <w:tcW w:w="5459" w:type="dxa"/>
            <w:gridSpan w:val="2"/>
            <w:tcBorders>
              <w:top w:val="single" w:sz="2" w:space="0" w:color="000000"/>
              <w:left w:val="single" w:sz="2" w:space="0" w:color="000000"/>
              <w:bottom w:val="single" w:sz="2" w:space="0" w:color="000000"/>
              <w:right w:val="nil"/>
            </w:tcBorders>
            <w:vAlign w:val="center"/>
          </w:tcPr>
          <w:p w14:paraId="795E66DE" w14:textId="77777777" w:rsidR="006D00A2" w:rsidRPr="009D1DC2" w:rsidRDefault="006D00A2" w:rsidP="006D00A2">
            <w:pPr>
              <w:autoSpaceDE w:val="0"/>
              <w:snapToGrid w:val="0"/>
              <w:spacing w:after="0" w:line="240" w:lineRule="auto"/>
              <w:rPr>
                <w:rFonts w:ascii="Times New Roman" w:eastAsia="Calibri" w:hAnsi="Times New Roman" w:cs="Times New Roman"/>
                <w:i/>
                <w:iCs/>
                <w:sz w:val="24"/>
                <w:szCs w:val="24"/>
              </w:rPr>
            </w:pPr>
            <w:r w:rsidRPr="009D1DC2">
              <w:rPr>
                <w:rFonts w:ascii="Times New Roman" w:eastAsia="Calibri" w:hAnsi="Times New Roman" w:cs="Times New Roman"/>
                <w:sz w:val="24"/>
                <w:szCs w:val="24"/>
              </w:rPr>
              <w:t>Всего – по семестру</w:t>
            </w:r>
          </w:p>
        </w:tc>
        <w:tc>
          <w:tcPr>
            <w:tcW w:w="709" w:type="dxa"/>
            <w:tcBorders>
              <w:top w:val="single" w:sz="2" w:space="0" w:color="000000"/>
              <w:left w:val="single" w:sz="2" w:space="0" w:color="000000"/>
              <w:bottom w:val="single" w:sz="2" w:space="0" w:color="000000"/>
              <w:right w:val="nil"/>
            </w:tcBorders>
          </w:tcPr>
          <w:p w14:paraId="359D4849" w14:textId="3EBCC377" w:rsidR="006D00A2" w:rsidRPr="009D1DC2" w:rsidRDefault="006D00A2" w:rsidP="009D1DC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6</w:t>
            </w:r>
            <w:r w:rsidR="007608E5">
              <w:rPr>
                <w:rFonts w:ascii="Times New Roman" w:eastAsia="Calibri" w:hAnsi="Times New Roman" w:cs="Times New Roman"/>
                <w:sz w:val="24"/>
                <w:szCs w:val="24"/>
              </w:rPr>
              <w:t>8</w:t>
            </w:r>
          </w:p>
        </w:tc>
        <w:tc>
          <w:tcPr>
            <w:tcW w:w="567" w:type="dxa"/>
            <w:tcBorders>
              <w:top w:val="single" w:sz="2" w:space="0" w:color="000000"/>
              <w:left w:val="single" w:sz="2" w:space="0" w:color="000000"/>
              <w:bottom w:val="single" w:sz="2" w:space="0" w:color="000000"/>
              <w:right w:val="nil"/>
            </w:tcBorders>
          </w:tcPr>
          <w:p w14:paraId="6DEAF940" w14:textId="4F5B129F" w:rsidR="006D00A2" w:rsidRPr="009D1DC2" w:rsidRDefault="009D1B60"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1</w:t>
            </w:r>
            <w:r w:rsidR="007608E5">
              <w:rPr>
                <w:rFonts w:ascii="Times New Roman" w:eastAsia="Calibri" w:hAnsi="Times New Roman" w:cs="Times New Roman"/>
                <w:sz w:val="24"/>
                <w:szCs w:val="24"/>
              </w:rPr>
              <w:t>0</w:t>
            </w:r>
          </w:p>
        </w:tc>
        <w:tc>
          <w:tcPr>
            <w:tcW w:w="564" w:type="dxa"/>
            <w:gridSpan w:val="2"/>
            <w:tcBorders>
              <w:top w:val="single" w:sz="2" w:space="0" w:color="000000"/>
              <w:left w:val="single" w:sz="2" w:space="0" w:color="000000"/>
              <w:bottom w:val="single" w:sz="2" w:space="0" w:color="000000"/>
              <w:right w:val="nil"/>
            </w:tcBorders>
          </w:tcPr>
          <w:p w14:paraId="6A68F932" w14:textId="6345F13A"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00" w:type="dxa"/>
            <w:gridSpan w:val="3"/>
            <w:tcBorders>
              <w:top w:val="single" w:sz="2" w:space="0" w:color="000000"/>
              <w:left w:val="single" w:sz="2" w:space="0" w:color="000000"/>
              <w:bottom w:val="single" w:sz="2" w:space="0" w:color="000000"/>
              <w:right w:val="nil"/>
            </w:tcBorders>
          </w:tcPr>
          <w:p w14:paraId="582CD133" w14:textId="0986C99D"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2" w:type="dxa"/>
            <w:tcBorders>
              <w:top w:val="single" w:sz="2" w:space="0" w:color="000000"/>
              <w:left w:val="single" w:sz="2" w:space="0" w:color="000000"/>
              <w:bottom w:val="single" w:sz="2" w:space="0" w:color="000000"/>
              <w:right w:val="nil"/>
            </w:tcBorders>
          </w:tcPr>
          <w:p w14:paraId="4A6269C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48" w:type="dxa"/>
            <w:tcBorders>
              <w:top w:val="single" w:sz="2" w:space="0" w:color="000000"/>
              <w:left w:val="single" w:sz="2" w:space="0" w:color="000000"/>
              <w:bottom w:val="single" w:sz="2" w:space="0" w:color="000000"/>
              <w:right w:val="nil"/>
            </w:tcBorders>
          </w:tcPr>
          <w:p w14:paraId="3C816989"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31" w:type="dxa"/>
            <w:gridSpan w:val="2"/>
            <w:tcBorders>
              <w:top w:val="single" w:sz="2" w:space="0" w:color="000000"/>
              <w:left w:val="single" w:sz="2" w:space="0" w:color="000000"/>
              <w:bottom w:val="single" w:sz="2" w:space="0" w:color="000000"/>
              <w:right w:val="single" w:sz="4" w:space="0" w:color="000000"/>
            </w:tcBorders>
          </w:tcPr>
          <w:p w14:paraId="4BBA8FF9" w14:textId="70B28873" w:rsidR="006D00A2" w:rsidRPr="009D1DC2" w:rsidRDefault="006D00A2" w:rsidP="006D00A2">
            <w:pPr>
              <w:autoSpaceDE w:val="0"/>
              <w:snapToGrid w:val="0"/>
              <w:spacing w:after="0" w:line="240" w:lineRule="auto"/>
              <w:ind w:left="-137" w:firstLine="137"/>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5</w:t>
            </w:r>
            <w:r w:rsidR="007608E5">
              <w:rPr>
                <w:rFonts w:ascii="Times New Roman" w:eastAsia="Calibri" w:hAnsi="Times New Roman" w:cs="Times New Roman"/>
                <w:sz w:val="24"/>
                <w:szCs w:val="24"/>
              </w:rPr>
              <w:t>8</w:t>
            </w:r>
          </w:p>
        </w:tc>
      </w:tr>
      <w:tr w:rsidR="006D00A2" w:rsidRPr="009D1DC2" w14:paraId="71CAB5E3" w14:textId="77777777" w:rsidTr="006D00A2">
        <w:trPr>
          <w:trHeight w:val="23"/>
        </w:trPr>
        <w:tc>
          <w:tcPr>
            <w:tcW w:w="5459" w:type="dxa"/>
            <w:gridSpan w:val="2"/>
            <w:tcBorders>
              <w:top w:val="single" w:sz="2" w:space="0" w:color="000000"/>
              <w:left w:val="single" w:sz="2" w:space="0" w:color="000000"/>
              <w:bottom w:val="single" w:sz="2" w:space="0" w:color="000000"/>
              <w:right w:val="nil"/>
            </w:tcBorders>
            <w:vAlign w:val="center"/>
          </w:tcPr>
          <w:p w14:paraId="536F1DB1"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Вид промежуточной аттестации - Зачет</w:t>
            </w:r>
          </w:p>
        </w:tc>
        <w:tc>
          <w:tcPr>
            <w:tcW w:w="709" w:type="dxa"/>
            <w:tcBorders>
              <w:top w:val="single" w:sz="2" w:space="0" w:color="000000"/>
              <w:left w:val="single" w:sz="2" w:space="0" w:color="000000"/>
              <w:bottom w:val="single" w:sz="2" w:space="0" w:color="000000"/>
              <w:right w:val="nil"/>
            </w:tcBorders>
          </w:tcPr>
          <w:p w14:paraId="68D2E5F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4</w:t>
            </w:r>
          </w:p>
        </w:tc>
        <w:tc>
          <w:tcPr>
            <w:tcW w:w="567" w:type="dxa"/>
            <w:tcBorders>
              <w:top w:val="single" w:sz="2" w:space="0" w:color="000000"/>
              <w:left w:val="single" w:sz="2" w:space="0" w:color="000000"/>
              <w:bottom w:val="single" w:sz="2" w:space="0" w:color="000000"/>
              <w:right w:val="nil"/>
            </w:tcBorders>
          </w:tcPr>
          <w:p w14:paraId="7DCE212E"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64" w:type="dxa"/>
            <w:gridSpan w:val="2"/>
            <w:tcBorders>
              <w:top w:val="single" w:sz="2" w:space="0" w:color="000000"/>
              <w:left w:val="single" w:sz="2" w:space="0" w:color="000000"/>
              <w:bottom w:val="single" w:sz="2" w:space="0" w:color="000000"/>
              <w:right w:val="nil"/>
            </w:tcBorders>
          </w:tcPr>
          <w:p w14:paraId="67DBCEB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00" w:type="dxa"/>
            <w:gridSpan w:val="3"/>
            <w:tcBorders>
              <w:top w:val="single" w:sz="2" w:space="0" w:color="000000"/>
              <w:left w:val="single" w:sz="2" w:space="0" w:color="000000"/>
              <w:bottom w:val="single" w:sz="2" w:space="0" w:color="000000"/>
              <w:right w:val="nil"/>
            </w:tcBorders>
          </w:tcPr>
          <w:p w14:paraId="7696C0DC"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492" w:type="dxa"/>
            <w:tcBorders>
              <w:top w:val="single" w:sz="2" w:space="0" w:color="000000"/>
              <w:left w:val="single" w:sz="2" w:space="0" w:color="000000"/>
              <w:bottom w:val="single" w:sz="2" w:space="0" w:color="000000"/>
              <w:right w:val="nil"/>
            </w:tcBorders>
          </w:tcPr>
          <w:p w14:paraId="1071AB77"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48" w:type="dxa"/>
            <w:tcBorders>
              <w:top w:val="single" w:sz="2" w:space="0" w:color="000000"/>
              <w:left w:val="single" w:sz="2" w:space="0" w:color="000000"/>
              <w:bottom w:val="single" w:sz="2" w:space="0" w:color="000000"/>
              <w:right w:val="nil"/>
            </w:tcBorders>
          </w:tcPr>
          <w:p w14:paraId="73CBAB4D"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31" w:type="dxa"/>
            <w:gridSpan w:val="2"/>
            <w:tcBorders>
              <w:top w:val="single" w:sz="2" w:space="0" w:color="000000"/>
              <w:left w:val="single" w:sz="2" w:space="0" w:color="000000"/>
              <w:bottom w:val="single" w:sz="2" w:space="0" w:color="000000"/>
              <w:right w:val="single" w:sz="4" w:space="0" w:color="000000"/>
            </w:tcBorders>
          </w:tcPr>
          <w:p w14:paraId="67779637" w14:textId="77777777" w:rsidR="006D00A2" w:rsidRPr="009D1DC2" w:rsidRDefault="006D00A2" w:rsidP="006D00A2">
            <w:pPr>
              <w:autoSpaceDE w:val="0"/>
              <w:snapToGrid w:val="0"/>
              <w:spacing w:after="0" w:line="240" w:lineRule="auto"/>
              <w:ind w:left="-137" w:firstLine="137"/>
              <w:jc w:val="center"/>
              <w:rPr>
                <w:rFonts w:ascii="Times New Roman" w:eastAsia="Calibri" w:hAnsi="Times New Roman" w:cs="Times New Roman"/>
                <w:sz w:val="24"/>
                <w:szCs w:val="24"/>
              </w:rPr>
            </w:pPr>
          </w:p>
        </w:tc>
      </w:tr>
      <w:tr w:rsidR="006D00A2" w:rsidRPr="009D1DC2" w14:paraId="30E9E75A" w14:textId="77777777" w:rsidTr="006D00A2">
        <w:trPr>
          <w:trHeight w:val="23"/>
        </w:trPr>
        <w:tc>
          <w:tcPr>
            <w:tcW w:w="5459" w:type="dxa"/>
            <w:gridSpan w:val="2"/>
            <w:tcBorders>
              <w:top w:val="single" w:sz="2" w:space="0" w:color="000000"/>
              <w:left w:val="single" w:sz="2" w:space="0" w:color="000000"/>
              <w:bottom w:val="single" w:sz="2" w:space="0" w:color="000000"/>
              <w:right w:val="nil"/>
            </w:tcBorders>
          </w:tcPr>
          <w:p w14:paraId="08B0B39D" w14:textId="77777777" w:rsidR="006D00A2" w:rsidRPr="009D1DC2" w:rsidRDefault="006D00A2" w:rsidP="006D00A2">
            <w:pPr>
              <w:autoSpaceDE w:val="0"/>
              <w:snapToGrid w:val="0"/>
              <w:spacing w:after="0" w:line="240" w:lineRule="auto"/>
              <w:rPr>
                <w:rFonts w:ascii="Times New Roman" w:eastAsia="Calibri" w:hAnsi="Times New Roman" w:cs="Times New Roman"/>
                <w:sz w:val="24"/>
                <w:szCs w:val="24"/>
                <w:lang w:val="en-US"/>
              </w:rPr>
            </w:pPr>
            <w:r w:rsidRPr="009D1DC2">
              <w:rPr>
                <w:rFonts w:ascii="Times New Roman" w:eastAsia="Calibri" w:hAnsi="Times New Roman" w:cs="Times New Roman"/>
                <w:sz w:val="24"/>
                <w:szCs w:val="24"/>
              </w:rPr>
              <w:t>Итого – по дисциплине</w:t>
            </w:r>
          </w:p>
        </w:tc>
        <w:tc>
          <w:tcPr>
            <w:tcW w:w="709" w:type="dxa"/>
            <w:tcBorders>
              <w:top w:val="single" w:sz="2" w:space="0" w:color="000000"/>
              <w:left w:val="single" w:sz="2" w:space="0" w:color="000000"/>
              <w:bottom w:val="single" w:sz="2" w:space="0" w:color="000000"/>
              <w:right w:val="nil"/>
            </w:tcBorders>
          </w:tcPr>
          <w:p w14:paraId="7DE7421B"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72</w:t>
            </w:r>
          </w:p>
        </w:tc>
        <w:tc>
          <w:tcPr>
            <w:tcW w:w="567" w:type="dxa"/>
            <w:tcBorders>
              <w:top w:val="single" w:sz="2" w:space="0" w:color="000000"/>
              <w:left w:val="single" w:sz="2" w:space="0" w:color="000000"/>
              <w:bottom w:val="single" w:sz="2" w:space="0" w:color="000000"/>
              <w:right w:val="nil"/>
            </w:tcBorders>
          </w:tcPr>
          <w:p w14:paraId="2BE00F3B" w14:textId="4DE4A45E" w:rsidR="006D00A2" w:rsidRPr="009D1DC2" w:rsidRDefault="009D1B60"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1</w:t>
            </w:r>
            <w:r w:rsidR="007608E5">
              <w:rPr>
                <w:rFonts w:ascii="Times New Roman" w:eastAsia="Calibri" w:hAnsi="Times New Roman" w:cs="Times New Roman"/>
                <w:sz w:val="24"/>
                <w:szCs w:val="24"/>
              </w:rPr>
              <w:t>0</w:t>
            </w:r>
          </w:p>
        </w:tc>
        <w:tc>
          <w:tcPr>
            <w:tcW w:w="564" w:type="dxa"/>
            <w:gridSpan w:val="2"/>
            <w:tcBorders>
              <w:top w:val="single" w:sz="2" w:space="0" w:color="000000"/>
              <w:left w:val="single" w:sz="2" w:space="0" w:color="000000"/>
              <w:bottom w:val="single" w:sz="2" w:space="0" w:color="000000"/>
              <w:right w:val="nil"/>
            </w:tcBorders>
          </w:tcPr>
          <w:p w14:paraId="4DB50301" w14:textId="49D3F0A5"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p>
        </w:tc>
        <w:tc>
          <w:tcPr>
            <w:tcW w:w="500" w:type="dxa"/>
            <w:gridSpan w:val="3"/>
            <w:tcBorders>
              <w:top w:val="single" w:sz="2" w:space="0" w:color="000000"/>
              <w:left w:val="single" w:sz="2" w:space="0" w:color="000000"/>
              <w:bottom w:val="single" w:sz="2" w:space="0" w:color="000000"/>
              <w:right w:val="nil"/>
            </w:tcBorders>
          </w:tcPr>
          <w:p w14:paraId="34411C86" w14:textId="0AAAE7CC" w:rsidR="006D00A2" w:rsidRPr="009D1DC2" w:rsidRDefault="007608E5" w:rsidP="006D00A2">
            <w:pPr>
              <w:autoSpaceDE w:val="0"/>
              <w:snapToGrid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492" w:type="dxa"/>
            <w:tcBorders>
              <w:top w:val="single" w:sz="2" w:space="0" w:color="000000"/>
              <w:left w:val="single" w:sz="2" w:space="0" w:color="000000"/>
              <w:bottom w:val="single" w:sz="2" w:space="0" w:color="000000"/>
              <w:right w:val="nil"/>
            </w:tcBorders>
          </w:tcPr>
          <w:p w14:paraId="40F00E61"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548" w:type="dxa"/>
            <w:tcBorders>
              <w:top w:val="single" w:sz="2" w:space="0" w:color="000000"/>
              <w:left w:val="single" w:sz="2" w:space="0" w:color="000000"/>
              <w:bottom w:val="single" w:sz="2" w:space="0" w:color="000000"/>
              <w:right w:val="nil"/>
            </w:tcBorders>
          </w:tcPr>
          <w:p w14:paraId="546486F0" w14:textId="77777777"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p>
        </w:tc>
        <w:tc>
          <w:tcPr>
            <w:tcW w:w="731" w:type="dxa"/>
            <w:gridSpan w:val="2"/>
            <w:tcBorders>
              <w:top w:val="single" w:sz="2" w:space="0" w:color="000000"/>
              <w:left w:val="single" w:sz="2" w:space="0" w:color="000000"/>
              <w:bottom w:val="single" w:sz="2" w:space="0" w:color="000000"/>
              <w:right w:val="single" w:sz="4" w:space="0" w:color="000000"/>
            </w:tcBorders>
          </w:tcPr>
          <w:p w14:paraId="2F998E03" w14:textId="58D1A115" w:rsidR="006D00A2" w:rsidRPr="009D1DC2" w:rsidRDefault="006D00A2" w:rsidP="006D00A2">
            <w:pPr>
              <w:autoSpaceDE w:val="0"/>
              <w:snapToGrid w:val="0"/>
              <w:spacing w:after="0" w:line="240" w:lineRule="auto"/>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5</w:t>
            </w:r>
            <w:r w:rsidR="007608E5">
              <w:rPr>
                <w:rFonts w:ascii="Times New Roman" w:eastAsia="Calibri" w:hAnsi="Times New Roman" w:cs="Times New Roman"/>
                <w:sz w:val="24"/>
                <w:szCs w:val="24"/>
              </w:rPr>
              <w:t>8</w:t>
            </w:r>
          </w:p>
        </w:tc>
      </w:tr>
    </w:tbl>
    <w:p w14:paraId="185D2E81" w14:textId="77777777" w:rsidR="006D00A2" w:rsidRPr="006D00A2" w:rsidRDefault="006D00A2" w:rsidP="006D00A2">
      <w:pPr>
        <w:spacing w:after="0" w:line="240" w:lineRule="auto"/>
        <w:jc w:val="both"/>
        <w:rPr>
          <w:rFonts w:ascii="Times New Roman" w:eastAsia="Calibri" w:hAnsi="Times New Roman" w:cs="Times New Roman"/>
          <w:sz w:val="24"/>
        </w:rPr>
      </w:pPr>
    </w:p>
    <w:p w14:paraId="49CDD74A"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3.2. Занятия лекционного типа</w:t>
      </w:r>
    </w:p>
    <w:p w14:paraId="78C91635" w14:textId="77777777" w:rsidR="006D00A2" w:rsidRPr="006D00A2" w:rsidRDefault="00822C3B" w:rsidP="006D00A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СЕМЕСТР 3</w:t>
      </w:r>
    </w:p>
    <w:p w14:paraId="5565F7C6"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Лекция 1.</w:t>
      </w:r>
    </w:p>
    <w:p w14:paraId="43DF3EF8"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Calibri" w:eastAsia="Calibri" w:hAnsi="Calibri" w:cs="Times New Roman"/>
        </w:rPr>
        <w:t xml:space="preserve">Тема: </w:t>
      </w:r>
      <w:r w:rsidRPr="006D00A2">
        <w:rPr>
          <w:rFonts w:ascii="Times New Roman" w:eastAsia="Calibri" w:hAnsi="Times New Roman" w:cs="Times New Roman"/>
          <w:sz w:val="24"/>
          <w:szCs w:val="24"/>
        </w:rPr>
        <w:t xml:space="preserve">Строение спинного и головного мозга. Оболочки головного и спинного мозга, желудочки мозга. </w:t>
      </w:r>
    </w:p>
    <w:p w14:paraId="667F9A57"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Краткая аннотация к лекции.</w:t>
      </w:r>
    </w:p>
    <w:p w14:paraId="4850EB2C"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Структура нервной системы: головной и спинной мозг.  Строение спинного и головного мозга. Анатомия головного мозга (два полушария, промежуточный мозг, средний мозг, задний мозг, продолговатый мозг). Функции спинного мозга:  рефлекторная, проводниковая. Особенности строения чувствительной и двигательной нервной клетки. Анатомия и физиология спинного мозга. Структура столбов спинного мозга. Сегментарный аппарат и проводящие пути спинного мозга. Рефлекторная деятельность спинного мозга. Основные центры коры больших полушарий. </w:t>
      </w:r>
    </w:p>
    <w:p w14:paraId="635AE294" w14:textId="77777777" w:rsidR="006D00A2" w:rsidRPr="006D00A2" w:rsidRDefault="006D00A2" w:rsidP="006D00A2">
      <w:pPr>
        <w:spacing w:after="0" w:line="240" w:lineRule="auto"/>
        <w:jc w:val="both"/>
        <w:rPr>
          <w:rFonts w:ascii="Times New Roman" w:eastAsia="Calibri" w:hAnsi="Times New Roman" w:cs="Times New Roman"/>
          <w:sz w:val="24"/>
        </w:rPr>
      </w:pPr>
    </w:p>
    <w:p w14:paraId="30B341AD"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Лекция 2.</w:t>
      </w:r>
    </w:p>
    <w:p w14:paraId="67EB51A0"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Calibri" w:eastAsia="Calibri" w:hAnsi="Calibri" w:cs="Times New Roman"/>
        </w:rPr>
        <w:t xml:space="preserve">Тема: </w:t>
      </w:r>
      <w:r w:rsidRPr="006D00A2">
        <w:rPr>
          <w:rFonts w:ascii="Times New Roman" w:eastAsia="Calibri" w:hAnsi="Times New Roman" w:cs="Times New Roman"/>
          <w:sz w:val="24"/>
          <w:szCs w:val="24"/>
        </w:rPr>
        <w:t>Периферическая нервная система. Черепно-мозговые нервы, проводящие пути и  центры. Синдромы поражения и методы исследования.</w:t>
      </w:r>
    </w:p>
    <w:p w14:paraId="49A767C7"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Краткая аннотация к лекции.</w:t>
      </w:r>
    </w:p>
    <w:p w14:paraId="3645126A"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Периферическая нервная система, особенности строения и функции. Принципы работы основных анализаторов (зрительного, слухового, кожно-кинестетического). Роль черепно-мозговых нервов и значение нарушения их функций в организме человека. Нарушения функций черепных нервов с I по XII пары. Причины и механизмы их возникновения, формы заболеваний. Методы исследования.</w:t>
      </w:r>
    </w:p>
    <w:p w14:paraId="12E02D2D" w14:textId="77777777" w:rsidR="006D00A2" w:rsidRDefault="006D00A2" w:rsidP="006D00A2">
      <w:pPr>
        <w:spacing w:after="0" w:line="240" w:lineRule="auto"/>
        <w:rPr>
          <w:rFonts w:ascii="Times New Roman" w:eastAsia="Calibri" w:hAnsi="Times New Roman" w:cs="Times New Roman"/>
          <w:sz w:val="24"/>
          <w:szCs w:val="24"/>
        </w:rPr>
      </w:pPr>
    </w:p>
    <w:p w14:paraId="3D31C175" w14:textId="77777777" w:rsidR="009D1B60" w:rsidRPr="006D00A2" w:rsidRDefault="009D1B60" w:rsidP="009D1B60">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Лекция 3</w:t>
      </w:r>
      <w:r w:rsidRPr="006D00A2">
        <w:rPr>
          <w:rFonts w:ascii="Times New Roman" w:eastAsia="Calibri" w:hAnsi="Times New Roman" w:cs="Times New Roman"/>
          <w:sz w:val="24"/>
        </w:rPr>
        <w:t>.</w:t>
      </w:r>
    </w:p>
    <w:p w14:paraId="38D7827E" w14:textId="77777777" w:rsidR="009D1B60" w:rsidRPr="009D1B60" w:rsidRDefault="009D1B60" w:rsidP="009D1B60">
      <w:pPr>
        <w:spacing w:after="0" w:line="240" w:lineRule="auto"/>
        <w:rPr>
          <w:rFonts w:ascii="Times New Roman" w:eastAsia="Calibri" w:hAnsi="Times New Roman" w:cs="Times New Roman"/>
          <w:sz w:val="24"/>
          <w:szCs w:val="24"/>
        </w:rPr>
      </w:pPr>
      <w:r w:rsidRPr="009D1B60">
        <w:rPr>
          <w:rFonts w:ascii="Times New Roman" w:eastAsia="Calibri" w:hAnsi="Times New Roman" w:cs="Times New Roman"/>
          <w:sz w:val="24"/>
          <w:szCs w:val="24"/>
        </w:rPr>
        <w:t>Тема: Перинатальная патология и ее исходы (ДЦП, ММД, гидроцефалия). Клиническая картина, диагностика, лечение.</w:t>
      </w:r>
    </w:p>
    <w:p w14:paraId="3EB5DF36" w14:textId="77777777" w:rsidR="009D1B60" w:rsidRPr="009D1B60" w:rsidRDefault="009D1B60" w:rsidP="009D1B60">
      <w:pPr>
        <w:spacing w:after="0" w:line="240" w:lineRule="auto"/>
        <w:rPr>
          <w:rFonts w:ascii="Times New Roman" w:eastAsia="Calibri" w:hAnsi="Times New Roman" w:cs="Times New Roman"/>
          <w:sz w:val="24"/>
          <w:szCs w:val="24"/>
        </w:rPr>
      </w:pPr>
      <w:r w:rsidRPr="009D1B60">
        <w:rPr>
          <w:rFonts w:ascii="Times New Roman" w:eastAsia="Calibri" w:hAnsi="Times New Roman" w:cs="Times New Roman"/>
          <w:sz w:val="24"/>
          <w:szCs w:val="24"/>
        </w:rPr>
        <w:t>Краткая аннотация к лекции.</w:t>
      </w:r>
    </w:p>
    <w:p w14:paraId="6240E060" w14:textId="77777777" w:rsidR="009D1B60" w:rsidRPr="009D1B60" w:rsidRDefault="009D1B60" w:rsidP="009D1B60">
      <w:pPr>
        <w:spacing w:after="0" w:line="240" w:lineRule="auto"/>
        <w:jc w:val="both"/>
        <w:rPr>
          <w:rFonts w:ascii="Times New Roman" w:eastAsia="Calibri" w:hAnsi="Times New Roman" w:cs="Times New Roman"/>
          <w:sz w:val="24"/>
          <w:szCs w:val="24"/>
        </w:rPr>
      </w:pPr>
      <w:r w:rsidRPr="009D1B60">
        <w:rPr>
          <w:rFonts w:ascii="Times New Roman" w:eastAsia="Calibri" w:hAnsi="Times New Roman" w:cs="Times New Roman"/>
          <w:sz w:val="24"/>
          <w:szCs w:val="24"/>
        </w:rPr>
        <w:t xml:space="preserve">Общие представления о болезнях нервной системы. Перинатальная патология и ее исходы (ДЦП, ММД, гидроцефалия, микроцефалия). Причины возникновения. Основные клинические проявления. Особенности педагогического подхода к этим детям. Нарушения мозгового кровообращения. </w:t>
      </w:r>
      <w:r w:rsidR="0051439A">
        <w:rPr>
          <w:rFonts w:ascii="Times New Roman" w:eastAsia="Calibri" w:hAnsi="Times New Roman" w:cs="Times New Roman"/>
          <w:sz w:val="24"/>
          <w:szCs w:val="24"/>
        </w:rPr>
        <w:t>Диктант.</w:t>
      </w:r>
      <w:r w:rsidRPr="009D1B60">
        <w:rPr>
          <w:rFonts w:ascii="Times New Roman" w:eastAsia="Calibri" w:hAnsi="Times New Roman" w:cs="Times New Roman"/>
          <w:sz w:val="24"/>
          <w:szCs w:val="24"/>
        </w:rPr>
        <w:tab/>
      </w:r>
    </w:p>
    <w:p w14:paraId="6DECA0D5" w14:textId="77777777" w:rsidR="009D1B60" w:rsidRPr="009D1B60" w:rsidRDefault="009D1B60" w:rsidP="009D1B60">
      <w:pPr>
        <w:spacing w:after="0" w:line="240" w:lineRule="auto"/>
        <w:rPr>
          <w:rFonts w:ascii="Times New Roman" w:eastAsia="Calibri" w:hAnsi="Times New Roman" w:cs="Times New Roman"/>
          <w:sz w:val="24"/>
          <w:szCs w:val="24"/>
        </w:rPr>
      </w:pPr>
    </w:p>
    <w:p w14:paraId="29E3030B"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3.3. Занятия семинарского типа</w:t>
      </w:r>
    </w:p>
    <w:p w14:paraId="04F8739F"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Учебным планом не предусмотрены</w:t>
      </w:r>
    </w:p>
    <w:p w14:paraId="4A785E32" w14:textId="77777777" w:rsidR="006D00A2" w:rsidRPr="006D00A2" w:rsidRDefault="006D00A2" w:rsidP="006D00A2">
      <w:pPr>
        <w:spacing w:after="0" w:line="240" w:lineRule="auto"/>
        <w:jc w:val="both"/>
        <w:rPr>
          <w:rFonts w:ascii="Times New Roman" w:eastAsia="Calibri" w:hAnsi="Times New Roman" w:cs="Times New Roman"/>
          <w:sz w:val="24"/>
        </w:rPr>
      </w:pPr>
    </w:p>
    <w:p w14:paraId="06C2904A"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3.4. Практические занятия</w:t>
      </w:r>
    </w:p>
    <w:p w14:paraId="71261E7A" w14:textId="77777777" w:rsidR="006D00A2" w:rsidRPr="006D00A2" w:rsidRDefault="009D1DC2" w:rsidP="006D00A2">
      <w:pPr>
        <w:spacing w:after="0" w:line="240" w:lineRule="auto"/>
        <w:jc w:val="both"/>
        <w:rPr>
          <w:rFonts w:ascii="Times New Roman" w:eastAsia="Calibri" w:hAnsi="Times New Roman" w:cs="Times New Roman"/>
          <w:sz w:val="24"/>
        </w:rPr>
      </w:pPr>
      <w:r>
        <w:rPr>
          <w:rFonts w:ascii="Times New Roman" w:eastAsia="Calibri" w:hAnsi="Times New Roman" w:cs="Times New Roman"/>
          <w:sz w:val="24"/>
        </w:rPr>
        <w:t>СЕМЕСТР 3</w:t>
      </w:r>
    </w:p>
    <w:p w14:paraId="5E6C25FB"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Практическое занятие 1.</w:t>
      </w:r>
    </w:p>
    <w:p w14:paraId="75F9EB2B" w14:textId="77777777" w:rsidR="006D00A2" w:rsidRPr="006D00A2" w:rsidRDefault="006D00A2" w:rsidP="006D00A2">
      <w:pPr>
        <w:spacing w:after="0"/>
        <w:rPr>
          <w:rFonts w:ascii="Times New Roman" w:eastAsia="Calibri" w:hAnsi="Times New Roman" w:cs="Times New Roman"/>
          <w:kern w:val="2"/>
          <w:sz w:val="24"/>
          <w:szCs w:val="24"/>
          <w:lang w:eastAsia="hi-IN" w:bidi="hi-IN"/>
        </w:rPr>
      </w:pPr>
      <w:r w:rsidRPr="006D00A2">
        <w:rPr>
          <w:rFonts w:ascii="Calibri" w:eastAsia="Calibri" w:hAnsi="Calibri" w:cs="Times New Roman"/>
        </w:rPr>
        <w:t xml:space="preserve">Тема: </w:t>
      </w:r>
      <w:r w:rsidRPr="006D00A2">
        <w:rPr>
          <w:rFonts w:ascii="Times New Roman" w:eastAsia="Calibri" w:hAnsi="Times New Roman" w:cs="Times New Roman"/>
          <w:kern w:val="2"/>
          <w:sz w:val="24"/>
          <w:szCs w:val="24"/>
          <w:lang w:eastAsia="hi-IN" w:bidi="hi-IN"/>
        </w:rPr>
        <w:t xml:space="preserve">Высший вегетативный центр — гипоталамус, строение, функции. Синдромы гипоталамических и  вегетативных расстройств. </w:t>
      </w:r>
    </w:p>
    <w:p w14:paraId="0FBFBA6C"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lastRenderedPageBreak/>
        <w:t xml:space="preserve">Перечень заданий: дискуссия по вопросам занятия, тестирование, обсуждение вариантов выполнения </w:t>
      </w:r>
      <w:r w:rsidR="0051439A">
        <w:rPr>
          <w:rFonts w:ascii="Times New Roman" w:eastAsia="Calibri" w:hAnsi="Times New Roman" w:cs="Times New Roman"/>
          <w:sz w:val="24"/>
          <w:szCs w:val="24"/>
        </w:rPr>
        <w:t xml:space="preserve"> тестового контроля.</w:t>
      </w:r>
    </w:p>
    <w:p w14:paraId="495F86FE" w14:textId="77777777" w:rsidR="006D00A2" w:rsidRPr="006D00A2" w:rsidRDefault="006D00A2" w:rsidP="006D00A2">
      <w:pPr>
        <w:spacing w:after="0" w:line="240" w:lineRule="auto"/>
        <w:jc w:val="both"/>
        <w:rPr>
          <w:rFonts w:ascii="Times New Roman" w:eastAsia="Calibri" w:hAnsi="Times New Roman" w:cs="Times New Roman"/>
          <w:sz w:val="24"/>
        </w:rPr>
      </w:pPr>
    </w:p>
    <w:p w14:paraId="70CA9C3B"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Практическое занятие 2.</w:t>
      </w:r>
    </w:p>
    <w:p w14:paraId="27D87B19"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rPr>
        <w:t xml:space="preserve">Тема: </w:t>
      </w:r>
      <w:r w:rsidRPr="006D00A2">
        <w:rPr>
          <w:rFonts w:ascii="Times New Roman" w:eastAsia="Calibri" w:hAnsi="Times New Roman" w:cs="Times New Roman"/>
          <w:sz w:val="24"/>
          <w:szCs w:val="24"/>
        </w:rPr>
        <w:t>Перинатальная патология и ее исходы (ДЦП, ММД, гидроцефалия). Наследственные (генные и хромосомные), инфекционные заболевания. Клиническая картина, диагностика, лечение.</w:t>
      </w:r>
    </w:p>
    <w:p w14:paraId="36F724B5"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Перечень заданий: дискуссия по вопросам занятия, решение ситуационных задач, обсуждение вариантов выполнения практических заданий, просмотр видеоматериала по теме занятия с  последующим обсуждением, защита рефератов (презентация). </w:t>
      </w:r>
    </w:p>
    <w:p w14:paraId="4247F731" w14:textId="77777777" w:rsidR="006D00A2" w:rsidRPr="006D00A2" w:rsidRDefault="006D00A2" w:rsidP="006D00A2">
      <w:pPr>
        <w:spacing w:after="0" w:line="240" w:lineRule="auto"/>
        <w:jc w:val="both"/>
        <w:rPr>
          <w:rFonts w:ascii="Times New Roman" w:eastAsia="Calibri" w:hAnsi="Times New Roman" w:cs="Times New Roman"/>
          <w:sz w:val="24"/>
        </w:rPr>
      </w:pPr>
    </w:p>
    <w:p w14:paraId="5DE2D88F"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Практическое занятие 3.</w:t>
      </w:r>
    </w:p>
    <w:p w14:paraId="629AC3E8"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rPr>
        <w:t xml:space="preserve">Тема: </w:t>
      </w:r>
      <w:r w:rsidRPr="006D00A2">
        <w:rPr>
          <w:rFonts w:ascii="Times New Roman" w:eastAsia="Calibri" w:hAnsi="Times New Roman" w:cs="Times New Roman"/>
          <w:sz w:val="24"/>
          <w:szCs w:val="24"/>
        </w:rPr>
        <w:t>Наследственные (генные и хромосомные) и инфекционные заболевания. Клиническая картина, диагностика, лечение.</w:t>
      </w:r>
    </w:p>
    <w:p w14:paraId="665A92F1"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Перечень заданий: дискуссия по вопросам занятия, тестирование, просмотр видеоматериала по теме занятия с  последующим обсуждением, защита рефератов (презентация). </w:t>
      </w:r>
    </w:p>
    <w:p w14:paraId="3BC40476" w14:textId="77777777" w:rsidR="006D00A2" w:rsidRPr="006D00A2" w:rsidRDefault="006D00A2" w:rsidP="006D00A2">
      <w:pPr>
        <w:spacing w:after="0" w:line="240" w:lineRule="auto"/>
        <w:jc w:val="both"/>
        <w:rPr>
          <w:rFonts w:ascii="Times New Roman" w:eastAsia="Calibri" w:hAnsi="Times New Roman" w:cs="Times New Roman"/>
          <w:sz w:val="24"/>
        </w:rPr>
      </w:pPr>
    </w:p>
    <w:p w14:paraId="69EC05B2"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Практическое занятие 4.</w:t>
      </w:r>
    </w:p>
    <w:p w14:paraId="1EA36DE9" w14:textId="77777777" w:rsidR="006D00A2" w:rsidRPr="006D00A2" w:rsidRDefault="006D00A2" w:rsidP="006D00A2">
      <w:pPr>
        <w:autoSpaceDE w:val="0"/>
        <w:spacing w:after="0" w:line="240" w:lineRule="auto"/>
        <w:ind w:right="-6"/>
        <w:jc w:val="both"/>
        <w:rPr>
          <w:rFonts w:ascii="Times New Roman" w:eastAsia="Calibri" w:hAnsi="Times New Roman" w:cs="Times New Roman"/>
          <w:sz w:val="24"/>
          <w:szCs w:val="24"/>
        </w:rPr>
      </w:pPr>
      <w:r w:rsidRPr="006D00A2">
        <w:rPr>
          <w:rFonts w:ascii="Calibri" w:eastAsia="Calibri" w:hAnsi="Calibri" w:cs="Times New Roman"/>
        </w:rPr>
        <w:t xml:space="preserve">Тема: </w:t>
      </w:r>
      <w:r w:rsidRPr="006D00A2">
        <w:rPr>
          <w:rFonts w:ascii="Times New Roman" w:eastAsia="Calibri" w:hAnsi="Times New Roman" w:cs="Times New Roman"/>
          <w:sz w:val="24"/>
          <w:szCs w:val="24"/>
        </w:rPr>
        <w:t xml:space="preserve">Раннее выявление детей с отклонениями в развитии. Лечебно-педагогический комплекс. Динамика наблюдений. </w:t>
      </w:r>
    </w:p>
    <w:p w14:paraId="7EBC3ADD"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Перечень заданий: дискуссия по вопросам занятия, провести диагностику детей коррекционной группы, выявить отклонения в неврологическом статусе, ознакомится с медицинской и педагогической документацией, провести анализ полученных результатов.</w:t>
      </w:r>
    </w:p>
    <w:p w14:paraId="162B2B78"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Занятие проводится в МБОУ Детский комбинат № 25 (коррекционные группы).</w:t>
      </w:r>
    </w:p>
    <w:p w14:paraId="112F65C0" w14:textId="77777777" w:rsidR="006D00A2" w:rsidRPr="006D00A2" w:rsidRDefault="006D00A2" w:rsidP="006D00A2">
      <w:pPr>
        <w:spacing w:after="0" w:line="240" w:lineRule="auto"/>
        <w:jc w:val="both"/>
        <w:rPr>
          <w:rFonts w:ascii="Times New Roman" w:eastAsia="Calibri" w:hAnsi="Times New Roman" w:cs="Times New Roman"/>
          <w:sz w:val="24"/>
        </w:rPr>
      </w:pPr>
    </w:p>
    <w:p w14:paraId="625F3158"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3.5. Лабораторные работы</w:t>
      </w:r>
    </w:p>
    <w:p w14:paraId="78F4D874"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Учебным планом не предусмотрены</w:t>
      </w:r>
    </w:p>
    <w:p w14:paraId="6420D206" w14:textId="77777777" w:rsidR="006D00A2" w:rsidRPr="006D00A2" w:rsidRDefault="006D00A2" w:rsidP="006D00A2">
      <w:pPr>
        <w:spacing w:after="0" w:line="240" w:lineRule="auto"/>
        <w:jc w:val="both"/>
        <w:rPr>
          <w:rFonts w:ascii="Times New Roman" w:eastAsia="Calibri" w:hAnsi="Times New Roman" w:cs="Times New Roman"/>
          <w:sz w:val="24"/>
        </w:rPr>
      </w:pPr>
    </w:p>
    <w:p w14:paraId="5A2621FF"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3.6. Контроль самостоятельной работы</w:t>
      </w:r>
    </w:p>
    <w:p w14:paraId="03F30A1C" w14:textId="07C21318" w:rsid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sz w:val="24"/>
        </w:rPr>
        <w:t>Учебным планом не предусмотрены</w:t>
      </w:r>
    </w:p>
    <w:p w14:paraId="3B633F09" w14:textId="69760266" w:rsidR="00004530" w:rsidRDefault="00004530" w:rsidP="006D00A2">
      <w:pPr>
        <w:spacing w:after="0" w:line="240" w:lineRule="auto"/>
        <w:jc w:val="both"/>
        <w:rPr>
          <w:rFonts w:ascii="Times New Roman" w:eastAsia="Calibri" w:hAnsi="Times New Roman" w:cs="Times New Roman"/>
          <w:sz w:val="24"/>
        </w:rPr>
      </w:pPr>
    </w:p>
    <w:p w14:paraId="118D379A" w14:textId="77777777" w:rsidR="00004530" w:rsidRPr="00004530" w:rsidRDefault="00004530" w:rsidP="00004530">
      <w:pPr>
        <w:spacing w:after="0" w:line="240" w:lineRule="auto"/>
        <w:jc w:val="both"/>
        <w:rPr>
          <w:rFonts w:ascii="Times New Roman" w:eastAsia="Calibri" w:hAnsi="Times New Roman" w:cs="Times New Roman"/>
          <w:sz w:val="24"/>
        </w:rPr>
      </w:pPr>
      <w:r w:rsidRPr="00004530">
        <w:rPr>
          <w:rFonts w:ascii="Times New Roman" w:eastAsia="Calibri" w:hAnsi="Times New Roman" w:cs="Times New Roman"/>
          <w:b/>
          <w:bCs/>
          <w:sz w:val="24"/>
        </w:rPr>
        <w:t>3.7. Самостоятельная работа студентов</w:t>
      </w:r>
    </w:p>
    <w:p w14:paraId="719ACACF" w14:textId="77777777" w:rsidR="00004530" w:rsidRPr="00004530" w:rsidRDefault="00004530" w:rsidP="00004530">
      <w:pPr>
        <w:spacing w:after="0" w:line="240" w:lineRule="auto"/>
        <w:jc w:val="both"/>
        <w:rPr>
          <w:rFonts w:ascii="Times New Roman" w:eastAsia="Calibri" w:hAnsi="Times New Roman" w:cs="Times New Roman"/>
          <w:sz w:val="24"/>
        </w:rPr>
      </w:pPr>
      <w:r w:rsidRPr="00004530">
        <w:rPr>
          <w:rFonts w:ascii="Times New Roman" w:eastAsia="Calibri" w:hAnsi="Times New Roman" w:cs="Times New Roman"/>
          <w:sz w:val="24"/>
        </w:rPr>
        <w:t>Рекомендуемые формы самостоятельной работы студентов: Конспектирование источников; Подготовка рефератов, докладов; Создание презентаций</w:t>
      </w:r>
    </w:p>
    <w:p w14:paraId="5A636C6C" w14:textId="77777777" w:rsidR="00004530" w:rsidRPr="00004530" w:rsidRDefault="00004530" w:rsidP="00004530">
      <w:pPr>
        <w:spacing w:after="0" w:line="240" w:lineRule="auto"/>
        <w:jc w:val="both"/>
        <w:rPr>
          <w:rFonts w:ascii="Times New Roman" w:eastAsia="Calibri" w:hAnsi="Times New Roman" w:cs="Times New Roman"/>
          <w:sz w:val="24"/>
        </w:rPr>
      </w:pPr>
    </w:p>
    <w:p w14:paraId="6F4703DB" w14:textId="77777777" w:rsidR="00004530" w:rsidRPr="006D00A2" w:rsidRDefault="00004530" w:rsidP="006D00A2">
      <w:pPr>
        <w:spacing w:after="0" w:line="240" w:lineRule="auto"/>
        <w:jc w:val="both"/>
        <w:rPr>
          <w:rFonts w:ascii="Times New Roman" w:eastAsia="Calibri" w:hAnsi="Times New Roman" w:cs="Times New Roman"/>
          <w:sz w:val="24"/>
        </w:rPr>
      </w:pPr>
    </w:p>
    <w:p w14:paraId="1DD778D0" w14:textId="77777777" w:rsidR="006D00A2" w:rsidRPr="006D00A2" w:rsidRDefault="006D00A2" w:rsidP="006D00A2">
      <w:pPr>
        <w:spacing w:after="0" w:line="240" w:lineRule="auto"/>
        <w:jc w:val="both"/>
        <w:rPr>
          <w:rFonts w:ascii="Times New Roman" w:eastAsia="Calibri" w:hAnsi="Times New Roman" w:cs="Times New Roman"/>
          <w:sz w:val="24"/>
        </w:rPr>
      </w:pPr>
    </w:p>
    <w:p w14:paraId="6E429695" w14:textId="77777777" w:rsidR="006D00A2" w:rsidRPr="006D00A2" w:rsidRDefault="006D00A2" w:rsidP="006D00A2">
      <w:pPr>
        <w:spacing w:after="0" w:line="240" w:lineRule="auto"/>
        <w:jc w:val="both"/>
        <w:rPr>
          <w:rFonts w:ascii="Times New Roman" w:eastAsia="Calibri" w:hAnsi="Times New Roman" w:cs="Times New Roman"/>
          <w:sz w:val="24"/>
        </w:rPr>
      </w:pPr>
    </w:p>
    <w:p w14:paraId="0B97B5DD"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4. Фонд оценочных средств</w:t>
      </w:r>
    </w:p>
    <w:p w14:paraId="562889C5" w14:textId="77777777" w:rsidR="006D00A2" w:rsidRPr="006D00A2" w:rsidRDefault="006D00A2" w:rsidP="006D00A2">
      <w:pPr>
        <w:spacing w:after="0" w:line="240" w:lineRule="auto"/>
        <w:jc w:val="both"/>
        <w:rPr>
          <w:rFonts w:ascii="Times New Roman" w:eastAsia="Calibri" w:hAnsi="Times New Roman" w:cs="Times New Roman"/>
          <w:sz w:val="24"/>
        </w:rPr>
      </w:pPr>
    </w:p>
    <w:p w14:paraId="6C3A2407" w14:textId="77777777" w:rsidR="006D00A2" w:rsidRPr="006D00A2" w:rsidRDefault="006D00A2" w:rsidP="006D00A2">
      <w:pPr>
        <w:spacing w:after="0" w:line="240" w:lineRule="auto"/>
        <w:ind w:firstLine="709"/>
        <w:jc w:val="both"/>
        <w:rPr>
          <w:rFonts w:ascii="Times New Roman" w:eastAsia="Calibri" w:hAnsi="Times New Roman" w:cs="Times New Roman"/>
          <w:sz w:val="24"/>
        </w:rPr>
      </w:pPr>
      <w:r w:rsidRPr="006D00A2">
        <w:rPr>
          <w:rFonts w:ascii="Times New Roman" w:eastAsia="Calibri" w:hAnsi="Times New Roman" w:cs="Times New Roman"/>
          <w:sz w:val="24"/>
        </w:rPr>
        <w:t>ФОС включает оценочные средства текущего, промежуточного и поститогового контроля (Приложение 1).</w:t>
      </w:r>
    </w:p>
    <w:p w14:paraId="0D851C1A" w14:textId="77777777" w:rsidR="006D00A2" w:rsidRPr="006D00A2" w:rsidRDefault="006D00A2" w:rsidP="006D00A2">
      <w:pPr>
        <w:spacing w:after="0" w:line="240" w:lineRule="auto"/>
        <w:jc w:val="both"/>
        <w:rPr>
          <w:rFonts w:ascii="Times New Roman" w:eastAsia="Calibri" w:hAnsi="Times New Roman" w:cs="Times New Roman"/>
          <w:sz w:val="24"/>
        </w:rPr>
      </w:pPr>
    </w:p>
    <w:p w14:paraId="4693D927"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 xml:space="preserve">5. Перечень основной и дополнительной учебной литературы, необходимой для освоения дисциплины </w:t>
      </w:r>
    </w:p>
    <w:p w14:paraId="30FE807D" w14:textId="77777777" w:rsidR="006D00A2" w:rsidRPr="006D00A2" w:rsidRDefault="006D00A2" w:rsidP="006D00A2">
      <w:pPr>
        <w:spacing w:after="0" w:line="240" w:lineRule="auto"/>
        <w:jc w:val="both"/>
        <w:rPr>
          <w:rFonts w:ascii="Times New Roman" w:eastAsia="Calibri" w:hAnsi="Times New Roman" w:cs="Times New Roman"/>
          <w:sz w:val="24"/>
        </w:rPr>
      </w:pPr>
    </w:p>
    <w:p w14:paraId="2E9414A7"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5.1. Основная литература</w:t>
      </w:r>
    </w:p>
    <w:p w14:paraId="01E90AF6" w14:textId="77777777" w:rsidR="006D00A2" w:rsidRPr="006D00A2" w:rsidRDefault="006D00A2" w:rsidP="006D00A2">
      <w:pPr>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1. Бадалян Л. О. Невропатология [Текст]: учеб. для студ. дефектологических фак. пед. ин-тов / Л. О. Бадалян. - 2-е изд., испр. - Москва: Академия, 2003. - 368 с. </w:t>
      </w:r>
    </w:p>
    <w:p w14:paraId="64562CFF" w14:textId="77777777" w:rsidR="006D00A2" w:rsidRPr="006D00A2" w:rsidRDefault="006D00A2" w:rsidP="006D00A2">
      <w:pPr>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lastRenderedPageBreak/>
        <w:t xml:space="preserve">2. Ляпидевский С. С. Невропатология [Текст]: естественнонаучные основы специальной педагогики: учеб. для студ. вузов / С. С. Ляпидевский: под ред. В. И. Селиверстова. – М. : Владос , 2003. - 384 с. </w:t>
      </w:r>
    </w:p>
    <w:p w14:paraId="5909243B" w14:textId="6AC3BC76"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3.</w:t>
      </w:r>
      <w:r w:rsidRPr="006D00A2">
        <w:rPr>
          <w:rFonts w:ascii="Times New Roman" w:eastAsia="Calibri" w:hAnsi="Times New Roman" w:cs="Times New Roman"/>
          <w:b/>
          <w:bCs/>
          <w:color w:val="FF0000"/>
          <w:sz w:val="24"/>
          <w:szCs w:val="24"/>
        </w:rPr>
        <w:t xml:space="preserve"> </w:t>
      </w:r>
      <w:r w:rsidRPr="006D00A2">
        <w:rPr>
          <w:rFonts w:ascii="Times New Roman" w:eastAsia="Calibri" w:hAnsi="Times New Roman" w:cs="Times New Roman"/>
          <w:sz w:val="24"/>
          <w:szCs w:val="24"/>
        </w:rPr>
        <w:t xml:space="preserve">Малыхина, Е. В. Познавательно-речевое развитие детей дошкольного возраста в специальной образовательной среде : учебно-методическое пособие / Е. В. Малыхина. — 2-е изд. — Барнаул : Алтайский государственный педагогический университет, 2017. — 86 c. — Текст : электронный // Цифровой образовательный ресурс IPR SMART : [сайт]. — URL: </w:t>
      </w:r>
      <w:hyperlink r:id="rId6" w:history="1">
        <w:r w:rsidRPr="006D00A2">
          <w:rPr>
            <w:rFonts w:ascii="Times New Roman" w:eastAsia="Calibri" w:hAnsi="Times New Roman" w:cs="Times New Roman"/>
            <w:color w:val="0000FF"/>
            <w:sz w:val="24"/>
            <w:szCs w:val="24"/>
            <w:u w:val="single"/>
          </w:rPr>
          <w:t>https://www.iprbookshop.ru/102753.html</w:t>
        </w:r>
      </w:hyperlink>
      <w:r w:rsidRPr="006D00A2">
        <w:rPr>
          <w:rFonts w:ascii="Times New Roman" w:eastAsia="Calibri" w:hAnsi="Times New Roman" w:cs="Times New Roman"/>
          <w:color w:val="3366FF"/>
          <w:sz w:val="24"/>
          <w:szCs w:val="24"/>
        </w:rPr>
        <w:t xml:space="preserve"> </w:t>
      </w:r>
      <w:r w:rsidRPr="006D00A2">
        <w:rPr>
          <w:rFonts w:ascii="Times New Roman" w:eastAsia="Calibri" w:hAnsi="Times New Roman" w:cs="Times New Roman"/>
          <w:sz w:val="24"/>
          <w:szCs w:val="24"/>
        </w:rPr>
        <w:t xml:space="preserve"> (дата обращения: 12.03.202</w:t>
      </w:r>
      <w:r w:rsidR="009F22D4">
        <w:rPr>
          <w:rFonts w:ascii="Times New Roman" w:eastAsia="Calibri" w:hAnsi="Times New Roman" w:cs="Times New Roman"/>
          <w:sz w:val="24"/>
          <w:szCs w:val="24"/>
        </w:rPr>
        <w:t>3</w:t>
      </w:r>
      <w:r w:rsidRPr="006D00A2">
        <w:rPr>
          <w:rFonts w:ascii="Times New Roman" w:eastAsia="Calibri" w:hAnsi="Times New Roman" w:cs="Times New Roman"/>
          <w:sz w:val="24"/>
          <w:szCs w:val="24"/>
        </w:rPr>
        <w:t>).</w:t>
      </w:r>
    </w:p>
    <w:p w14:paraId="4EBFC400" w14:textId="77777777" w:rsidR="009D1DC2" w:rsidRDefault="009D1DC2" w:rsidP="006D00A2">
      <w:pPr>
        <w:jc w:val="both"/>
        <w:rPr>
          <w:rFonts w:ascii="Times New Roman" w:eastAsia="Calibri" w:hAnsi="Times New Roman" w:cs="Times New Roman"/>
          <w:color w:val="000000"/>
          <w:sz w:val="24"/>
          <w:szCs w:val="24"/>
        </w:rPr>
      </w:pPr>
    </w:p>
    <w:p w14:paraId="2DCF024D" w14:textId="1BFA5B1A" w:rsidR="006D00A2" w:rsidRPr="006D00A2" w:rsidRDefault="006D00A2" w:rsidP="006D00A2">
      <w:pPr>
        <w:jc w:val="both"/>
        <w:rPr>
          <w:rFonts w:ascii="Times New Roman" w:eastAsia="Calibri" w:hAnsi="Times New Roman" w:cs="Times New Roman"/>
          <w:color w:val="000000"/>
          <w:sz w:val="24"/>
          <w:szCs w:val="24"/>
        </w:rPr>
      </w:pPr>
      <w:r w:rsidRPr="006D00A2">
        <w:rPr>
          <w:rFonts w:ascii="Times New Roman" w:eastAsia="Calibri" w:hAnsi="Times New Roman" w:cs="Times New Roman"/>
          <w:color w:val="000000"/>
          <w:sz w:val="24"/>
          <w:szCs w:val="24"/>
        </w:rPr>
        <w:t xml:space="preserve">4. Скяева, Е. А. Невропатология. Курс лекций : учебно-методическое пособие / Е. А. Скяева. — Владикавказ : Северо-Осетинский государственный педагогический институт, 2016. — 146 c. — ISBN 978-5-98935-193-0. — Текст : электронный // Цифровой образовательный ресурс IPR SMART : [сайт]. — URL: </w:t>
      </w:r>
      <w:hyperlink r:id="rId7" w:history="1">
        <w:r w:rsidRPr="006D00A2">
          <w:rPr>
            <w:rFonts w:ascii="Times New Roman" w:eastAsia="Calibri" w:hAnsi="Times New Roman" w:cs="Times New Roman"/>
            <w:color w:val="0000FF"/>
            <w:sz w:val="24"/>
            <w:szCs w:val="24"/>
            <w:u w:val="single"/>
          </w:rPr>
          <w:t>https://www.iprbookshop.ru/73809.html</w:t>
        </w:r>
      </w:hyperlink>
      <w:r w:rsidRPr="006D00A2">
        <w:rPr>
          <w:rFonts w:ascii="Times New Roman" w:eastAsia="Calibri" w:hAnsi="Times New Roman" w:cs="Times New Roman"/>
          <w:color w:val="3366FF"/>
          <w:sz w:val="24"/>
          <w:szCs w:val="24"/>
        </w:rPr>
        <w:t xml:space="preserve"> </w:t>
      </w:r>
      <w:r w:rsidRPr="006D00A2">
        <w:rPr>
          <w:rFonts w:ascii="Times New Roman" w:eastAsia="Calibri" w:hAnsi="Times New Roman" w:cs="Times New Roman"/>
          <w:color w:val="000000"/>
          <w:sz w:val="24"/>
          <w:szCs w:val="24"/>
        </w:rPr>
        <w:t xml:space="preserve"> (дата обращения: 12.03.202</w:t>
      </w:r>
      <w:r w:rsidR="009F22D4">
        <w:rPr>
          <w:rFonts w:ascii="Times New Roman" w:eastAsia="Calibri" w:hAnsi="Times New Roman" w:cs="Times New Roman"/>
          <w:color w:val="000000"/>
          <w:sz w:val="24"/>
          <w:szCs w:val="24"/>
        </w:rPr>
        <w:t>3</w:t>
      </w:r>
      <w:r w:rsidRPr="006D00A2">
        <w:rPr>
          <w:rFonts w:ascii="Times New Roman" w:eastAsia="Calibri" w:hAnsi="Times New Roman" w:cs="Times New Roman"/>
          <w:color w:val="000000"/>
          <w:sz w:val="24"/>
          <w:szCs w:val="24"/>
        </w:rPr>
        <w:t xml:space="preserve">). </w:t>
      </w:r>
    </w:p>
    <w:p w14:paraId="799816B1" w14:textId="77777777" w:rsidR="006D00A2" w:rsidRPr="006D00A2" w:rsidRDefault="006D00A2" w:rsidP="006D00A2">
      <w:pPr>
        <w:spacing w:after="0" w:line="240" w:lineRule="auto"/>
        <w:jc w:val="both"/>
        <w:rPr>
          <w:rFonts w:ascii="Times New Roman" w:eastAsia="Calibri" w:hAnsi="Times New Roman" w:cs="Times New Roman"/>
          <w:b/>
          <w:bCs/>
          <w:color w:val="FF0000"/>
          <w:sz w:val="24"/>
          <w:szCs w:val="24"/>
        </w:rPr>
      </w:pPr>
    </w:p>
    <w:p w14:paraId="5AAB7285" w14:textId="77777777" w:rsidR="006D00A2" w:rsidRPr="006D00A2" w:rsidRDefault="006D00A2" w:rsidP="006D00A2">
      <w:pPr>
        <w:spacing w:after="0" w:line="23" w:lineRule="atLeast"/>
        <w:jc w:val="both"/>
        <w:rPr>
          <w:rFonts w:ascii="Times New Roman" w:eastAsia="Calibri" w:hAnsi="Times New Roman" w:cs="Times New Roman"/>
          <w:sz w:val="24"/>
          <w:szCs w:val="24"/>
        </w:rPr>
      </w:pPr>
      <w:r w:rsidRPr="006D00A2">
        <w:rPr>
          <w:rFonts w:ascii="Times New Roman" w:eastAsia="Calibri" w:hAnsi="Times New Roman" w:cs="Times New Roman"/>
          <w:b/>
          <w:bCs/>
          <w:sz w:val="24"/>
          <w:szCs w:val="24"/>
        </w:rPr>
        <w:t>5.2. Дополнительная литература</w:t>
      </w:r>
    </w:p>
    <w:p w14:paraId="7E5539A5" w14:textId="77777777" w:rsidR="006D00A2" w:rsidRPr="006D00A2" w:rsidRDefault="006D00A2" w:rsidP="006D00A2">
      <w:pPr>
        <w:spacing w:after="0" w:line="240" w:lineRule="auto"/>
        <w:jc w:val="both"/>
        <w:rPr>
          <w:rFonts w:ascii="Times New Roman" w:eastAsia="Calibri" w:hAnsi="Times New Roman" w:cs="Times New Roman"/>
          <w:b/>
          <w:bCs/>
          <w:color w:val="FF0000"/>
          <w:sz w:val="24"/>
          <w:szCs w:val="24"/>
        </w:rPr>
      </w:pPr>
    </w:p>
    <w:p w14:paraId="26916D46" w14:textId="77777777" w:rsidR="006D00A2" w:rsidRPr="006D00A2" w:rsidRDefault="006D00A2" w:rsidP="006D00A2">
      <w:pPr>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1. Бадалян, Л. О. Невропатология [Текст]: учеб. для студ. вузов / Л. О. Бадалян. - 3-е        изд., перераб. и доп. - Москва: Академия , 2006. - 400 с. </w:t>
      </w:r>
    </w:p>
    <w:p w14:paraId="3419D37F" w14:textId="77777777" w:rsidR="006D00A2" w:rsidRPr="006D00A2" w:rsidRDefault="006D00A2" w:rsidP="006D00A2">
      <w:pPr>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2. Детский церебральный паралич [Текст]: хрестоматия; учеб. пособие для студ.. выс       ших и средних пед., психол. и медицинских учебных заведений / составители Л. М.  Шипицына, И. И. Мамайчук. - Санкт-Петербург: Дидактика плюс, 2003. - 520 с. </w:t>
      </w:r>
    </w:p>
    <w:p w14:paraId="5DD38A66" w14:textId="1BA6F675" w:rsidR="006D00A2" w:rsidRPr="006D00A2" w:rsidRDefault="006D00A2" w:rsidP="006D00A2">
      <w:pPr>
        <w:jc w:val="both"/>
        <w:rPr>
          <w:rFonts w:ascii="Times New Roman" w:eastAsia="Calibri" w:hAnsi="Times New Roman" w:cs="Times New Roman"/>
          <w:color w:val="000000"/>
          <w:sz w:val="24"/>
          <w:szCs w:val="24"/>
        </w:rPr>
      </w:pPr>
      <w:r w:rsidRPr="006D00A2">
        <w:rPr>
          <w:rFonts w:ascii="Times New Roman" w:eastAsia="Calibri" w:hAnsi="Times New Roman" w:cs="Times New Roman"/>
          <w:color w:val="000000"/>
          <w:sz w:val="24"/>
          <w:szCs w:val="24"/>
        </w:rPr>
        <w:t xml:space="preserve">3. Лазуренко, С. Б. Психическое развитие детей с нарушениями здоровья в раннем возрасте : монография / С. Б. Лазуренко. — Москва : Логомаг, 2015. — 284 c. — ISBN 978-5-905025-29-7. — Текст : электронный // Цифровой образовательный ресурс IPR SMART : [сайт]. — URL: </w:t>
      </w:r>
      <w:hyperlink r:id="rId8" w:history="1">
        <w:r w:rsidRPr="006D00A2">
          <w:rPr>
            <w:rFonts w:ascii="Times New Roman" w:eastAsia="Calibri" w:hAnsi="Times New Roman" w:cs="Times New Roman"/>
            <w:color w:val="0000FF"/>
            <w:sz w:val="24"/>
            <w:szCs w:val="24"/>
            <w:u w:val="single"/>
          </w:rPr>
          <w:t>https://www.iprbookshop.ru/77032.html</w:t>
        </w:r>
      </w:hyperlink>
      <w:r w:rsidRPr="006D00A2">
        <w:rPr>
          <w:rFonts w:ascii="Times New Roman" w:eastAsia="Calibri" w:hAnsi="Times New Roman" w:cs="Times New Roman"/>
          <w:color w:val="000000"/>
          <w:sz w:val="24"/>
          <w:szCs w:val="24"/>
        </w:rPr>
        <w:t xml:space="preserve">  (дата обращения: 12.03.202</w:t>
      </w:r>
      <w:r w:rsidR="009F22D4">
        <w:rPr>
          <w:rFonts w:ascii="Times New Roman" w:eastAsia="Calibri" w:hAnsi="Times New Roman" w:cs="Times New Roman"/>
          <w:color w:val="000000"/>
          <w:sz w:val="24"/>
          <w:szCs w:val="24"/>
        </w:rPr>
        <w:t>3</w:t>
      </w:r>
      <w:r w:rsidRPr="006D00A2">
        <w:rPr>
          <w:rFonts w:ascii="Times New Roman" w:eastAsia="Calibri" w:hAnsi="Times New Roman" w:cs="Times New Roman"/>
          <w:color w:val="000000"/>
          <w:sz w:val="24"/>
          <w:szCs w:val="24"/>
        </w:rPr>
        <w:t>).</w:t>
      </w:r>
    </w:p>
    <w:p w14:paraId="17714E0A" w14:textId="765CFB93" w:rsidR="006D00A2" w:rsidRPr="006D00A2" w:rsidRDefault="006D00A2" w:rsidP="006D00A2">
      <w:pPr>
        <w:jc w:val="both"/>
        <w:rPr>
          <w:rFonts w:ascii="Times New Roman" w:eastAsia="Calibri" w:hAnsi="Times New Roman" w:cs="Times New Roman"/>
          <w:color w:val="000000"/>
          <w:sz w:val="24"/>
          <w:szCs w:val="24"/>
        </w:rPr>
      </w:pPr>
      <w:r w:rsidRPr="006D00A2">
        <w:rPr>
          <w:rFonts w:ascii="Times New Roman" w:eastAsia="Calibri" w:hAnsi="Times New Roman" w:cs="Times New Roman"/>
          <w:color w:val="000000"/>
          <w:sz w:val="24"/>
          <w:szCs w:val="24"/>
        </w:rPr>
        <w:t xml:space="preserve">4. Маркова, Е. В. Невропатология : учебно-методический комплекс / Е. В. Маркова ; Новосибирский гос. пед. ун-т.  - Новосибирск : НГПУ, 2011. - 108 с. : ил. - URL: </w:t>
      </w:r>
      <w:hyperlink r:id="rId9" w:history="1">
        <w:r w:rsidRPr="006D00A2">
          <w:rPr>
            <w:rFonts w:ascii="Times New Roman" w:eastAsia="Calibri" w:hAnsi="Times New Roman" w:cs="Times New Roman"/>
            <w:color w:val="0000FF"/>
            <w:sz w:val="24"/>
            <w:szCs w:val="24"/>
            <w:u w:val="single"/>
          </w:rPr>
          <w:t>https://icdlib.nspu.ru/views/icdlib/553/read.php</w:t>
        </w:r>
      </w:hyperlink>
      <w:r w:rsidRPr="006D00A2">
        <w:rPr>
          <w:rFonts w:ascii="Times New Roman" w:eastAsia="Calibri" w:hAnsi="Times New Roman" w:cs="Times New Roman"/>
          <w:color w:val="000000"/>
          <w:sz w:val="24"/>
          <w:szCs w:val="24"/>
        </w:rPr>
        <w:t xml:space="preserve">  (дата обращения: 11.02.202</w:t>
      </w:r>
      <w:r w:rsidR="009F22D4">
        <w:rPr>
          <w:rFonts w:ascii="Times New Roman" w:eastAsia="Calibri" w:hAnsi="Times New Roman" w:cs="Times New Roman"/>
          <w:color w:val="000000"/>
          <w:sz w:val="24"/>
          <w:szCs w:val="24"/>
        </w:rPr>
        <w:t>3</w:t>
      </w:r>
      <w:r w:rsidRPr="006D00A2">
        <w:rPr>
          <w:rFonts w:ascii="Times New Roman" w:eastAsia="Calibri" w:hAnsi="Times New Roman" w:cs="Times New Roman"/>
          <w:color w:val="000000"/>
          <w:sz w:val="24"/>
          <w:szCs w:val="24"/>
        </w:rPr>
        <w:t xml:space="preserve">) </w:t>
      </w:r>
    </w:p>
    <w:p w14:paraId="70CB8715" w14:textId="03E4224D" w:rsidR="006D00A2" w:rsidRPr="006D00A2" w:rsidRDefault="006D00A2" w:rsidP="006D00A2">
      <w:pPr>
        <w:jc w:val="both"/>
        <w:rPr>
          <w:rFonts w:ascii="Times New Roman" w:eastAsia="Calibri" w:hAnsi="Times New Roman" w:cs="Times New Roman"/>
          <w:color w:val="000000"/>
          <w:sz w:val="24"/>
          <w:szCs w:val="24"/>
        </w:rPr>
      </w:pPr>
      <w:r w:rsidRPr="006D00A2">
        <w:rPr>
          <w:rFonts w:ascii="Times New Roman" w:eastAsia="Calibri" w:hAnsi="Times New Roman" w:cs="Times New Roman"/>
          <w:color w:val="000000"/>
          <w:sz w:val="24"/>
          <w:szCs w:val="24"/>
        </w:rPr>
        <w:t xml:space="preserve">5. Тулякова, О. В. Возрастная анатомия, физиология и гигиена. Исследование и оценка физического развития детей и подростков : учебное пособие / О. В. Тулякова. — Москва : Ай Пи Ар Медиа, 2020. — 140 c. — ISBN 978-5-4497-0493-1. — Текст : электронный // Цифровой образовательный ресурс IPR SMART : [сайт]. — URL: </w:t>
      </w:r>
      <w:hyperlink r:id="rId10" w:history="1">
        <w:r w:rsidRPr="006D00A2">
          <w:rPr>
            <w:rFonts w:ascii="Times New Roman" w:eastAsia="Calibri" w:hAnsi="Times New Roman" w:cs="Times New Roman"/>
            <w:color w:val="0000FF"/>
            <w:sz w:val="24"/>
            <w:szCs w:val="24"/>
            <w:u w:val="single"/>
          </w:rPr>
          <w:t>https://www.iprbookshop.ru/93803.html</w:t>
        </w:r>
      </w:hyperlink>
      <w:r w:rsidRPr="006D00A2">
        <w:rPr>
          <w:rFonts w:ascii="Times New Roman" w:eastAsia="Calibri" w:hAnsi="Times New Roman" w:cs="Times New Roman"/>
          <w:color w:val="000000"/>
          <w:sz w:val="24"/>
          <w:szCs w:val="24"/>
        </w:rPr>
        <w:t xml:space="preserve">  (дата обращения: 12.03.202</w:t>
      </w:r>
      <w:r w:rsidR="009F22D4">
        <w:rPr>
          <w:rFonts w:ascii="Times New Roman" w:eastAsia="Calibri" w:hAnsi="Times New Roman" w:cs="Times New Roman"/>
          <w:color w:val="000000"/>
          <w:sz w:val="24"/>
          <w:szCs w:val="24"/>
        </w:rPr>
        <w:t>3</w:t>
      </w:r>
      <w:r w:rsidRPr="006D00A2">
        <w:rPr>
          <w:rFonts w:ascii="Times New Roman" w:eastAsia="Calibri" w:hAnsi="Times New Roman" w:cs="Times New Roman"/>
          <w:color w:val="000000"/>
          <w:sz w:val="24"/>
          <w:szCs w:val="24"/>
        </w:rPr>
        <w:t>).</w:t>
      </w:r>
    </w:p>
    <w:p w14:paraId="4B0A2C56" w14:textId="365BA0BE" w:rsidR="006D00A2" w:rsidRDefault="006D00A2" w:rsidP="006D00A2">
      <w:pPr>
        <w:spacing w:after="0" w:line="240" w:lineRule="auto"/>
        <w:jc w:val="both"/>
        <w:rPr>
          <w:rFonts w:ascii="Times New Roman" w:eastAsia="Calibri" w:hAnsi="Times New Roman" w:cs="Times New Roman"/>
          <w:b/>
          <w:bCs/>
          <w:color w:val="FF0000"/>
          <w:sz w:val="24"/>
          <w:szCs w:val="24"/>
        </w:rPr>
      </w:pPr>
    </w:p>
    <w:p w14:paraId="74326034" w14:textId="4BA19A29" w:rsidR="00F2605E" w:rsidRDefault="00F2605E" w:rsidP="006D00A2">
      <w:pPr>
        <w:spacing w:after="0" w:line="240" w:lineRule="auto"/>
        <w:jc w:val="both"/>
        <w:rPr>
          <w:rFonts w:ascii="Times New Roman" w:eastAsia="Calibri" w:hAnsi="Times New Roman" w:cs="Times New Roman"/>
          <w:b/>
          <w:bCs/>
          <w:color w:val="FF0000"/>
          <w:sz w:val="24"/>
          <w:szCs w:val="24"/>
        </w:rPr>
      </w:pPr>
    </w:p>
    <w:p w14:paraId="11A3E6B2" w14:textId="77777777" w:rsidR="00F2605E" w:rsidRPr="006D00A2" w:rsidRDefault="00F2605E" w:rsidP="006D00A2">
      <w:pPr>
        <w:spacing w:after="0" w:line="240" w:lineRule="auto"/>
        <w:jc w:val="both"/>
        <w:rPr>
          <w:rFonts w:ascii="Times New Roman" w:eastAsia="Calibri" w:hAnsi="Times New Roman" w:cs="Times New Roman"/>
          <w:b/>
          <w:bCs/>
          <w:color w:val="FF0000"/>
          <w:sz w:val="24"/>
          <w:szCs w:val="24"/>
        </w:rPr>
      </w:pPr>
    </w:p>
    <w:p w14:paraId="6053B4E2" w14:textId="77777777" w:rsidR="006D00A2" w:rsidRPr="006D00A2" w:rsidRDefault="006D00A2" w:rsidP="006D00A2">
      <w:pPr>
        <w:spacing w:after="0" w:line="240" w:lineRule="auto"/>
        <w:jc w:val="center"/>
        <w:rPr>
          <w:rFonts w:ascii="Times New Roman" w:eastAsia="Calibri" w:hAnsi="Times New Roman" w:cs="Times New Roman"/>
          <w:b/>
          <w:bCs/>
          <w:sz w:val="28"/>
          <w:szCs w:val="28"/>
        </w:rPr>
      </w:pPr>
      <w:r w:rsidRPr="006D00A2">
        <w:rPr>
          <w:rFonts w:ascii="Times New Roman" w:eastAsia="Calibri" w:hAnsi="Times New Roman" w:cs="Times New Roman"/>
          <w:b/>
          <w:bCs/>
          <w:sz w:val="28"/>
          <w:szCs w:val="28"/>
        </w:rPr>
        <w:t xml:space="preserve">6. Перечень ресурсов информационно-телекоммуникационной сети «Интернет», профессиональных баз данных и информационных справочных систем, используемых при осуществлении образовательного процесса по дисциплине </w:t>
      </w:r>
    </w:p>
    <w:p w14:paraId="064F338C" w14:textId="77777777" w:rsidR="006D00A2" w:rsidRPr="006D00A2" w:rsidRDefault="006D00A2" w:rsidP="006D00A2">
      <w:pPr>
        <w:spacing w:after="0" w:line="240" w:lineRule="auto"/>
        <w:jc w:val="both"/>
        <w:rPr>
          <w:rFonts w:ascii="Times New Roman" w:eastAsia="Calibri" w:hAnsi="Times New Roman" w:cs="Times New Roman"/>
          <w:sz w:val="24"/>
          <w:szCs w:val="24"/>
        </w:rPr>
      </w:pPr>
    </w:p>
    <w:p w14:paraId="2779357D"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b/>
          <w:bCs/>
          <w:sz w:val="24"/>
          <w:szCs w:val="24"/>
        </w:rPr>
        <w:t>6.1 Перечень ресурсов информационно-коммуникационной сети «Интернет», необходимых для освоения дисциплины</w:t>
      </w:r>
    </w:p>
    <w:p w14:paraId="7005B5A7" w14:textId="77777777" w:rsidR="006D00A2" w:rsidRPr="006D00A2" w:rsidRDefault="006D00A2" w:rsidP="006D00A2">
      <w:pPr>
        <w:widowControl w:val="0"/>
        <w:suppressAutoHyphens/>
        <w:spacing w:after="0" w:line="240" w:lineRule="auto"/>
        <w:rPr>
          <w:rFonts w:ascii="Times New Roman" w:eastAsia="Calibri" w:hAnsi="Times New Roman" w:cs="Times New Roman"/>
          <w:kern w:val="2"/>
          <w:sz w:val="24"/>
          <w:szCs w:val="24"/>
          <w:lang w:eastAsia="hi-IN" w:bidi="hi-IN"/>
        </w:rPr>
      </w:pPr>
      <w:r w:rsidRPr="006D00A2">
        <w:rPr>
          <w:rFonts w:ascii="Times New Roman" w:eastAsia="Calibri" w:hAnsi="Times New Roman" w:cs="Times New Roman"/>
          <w:kern w:val="2"/>
          <w:sz w:val="24"/>
          <w:szCs w:val="24"/>
          <w:lang w:eastAsia="hi-IN" w:bidi="hi-IN"/>
        </w:rPr>
        <w:t xml:space="preserve">1.  </w:t>
      </w:r>
      <w:hyperlink r:id="rId11" w:history="1">
        <w:r w:rsidRPr="006D00A2">
          <w:rPr>
            <w:rFonts w:ascii="Times New Roman" w:eastAsia="Calibri" w:hAnsi="Times New Roman" w:cs="Times New Roman"/>
            <w:color w:val="0000FF"/>
            <w:kern w:val="2"/>
            <w:sz w:val="24"/>
            <w:szCs w:val="24"/>
            <w:u w:val="single"/>
            <w:lang w:bidi="hi-IN"/>
          </w:rPr>
          <w:t>http://neurologic.ru/poleznye-ssylki</w:t>
        </w:r>
      </w:hyperlink>
      <w:r w:rsidRPr="006D00A2">
        <w:rPr>
          <w:rFonts w:ascii="Times New Roman" w:eastAsia="Calibri" w:hAnsi="Times New Roman" w:cs="Times New Roman"/>
          <w:color w:val="0000FF"/>
          <w:kern w:val="2"/>
          <w:sz w:val="24"/>
          <w:szCs w:val="24"/>
          <w:lang w:eastAsia="hi-IN" w:bidi="hi-IN"/>
        </w:rPr>
        <w:t xml:space="preserve">.  </w:t>
      </w:r>
      <w:r w:rsidRPr="006D00A2">
        <w:rPr>
          <w:rFonts w:ascii="Times New Roman" w:eastAsia="Calibri" w:hAnsi="Times New Roman" w:cs="Times New Roman"/>
          <w:kern w:val="2"/>
          <w:sz w:val="24"/>
          <w:szCs w:val="24"/>
          <w:lang w:eastAsia="hi-IN" w:bidi="hi-IN"/>
        </w:rPr>
        <w:t>- .Неврология.</w:t>
      </w:r>
    </w:p>
    <w:p w14:paraId="2616BF2E" w14:textId="77777777" w:rsidR="006D00A2" w:rsidRPr="006D00A2" w:rsidRDefault="006D00A2" w:rsidP="006D00A2">
      <w:pPr>
        <w:widowControl w:val="0"/>
        <w:suppressAutoHyphens/>
        <w:spacing w:after="0" w:line="240" w:lineRule="auto"/>
        <w:rPr>
          <w:rFonts w:ascii="Times New Roman" w:eastAsia="Calibri" w:hAnsi="Times New Roman" w:cs="Times New Roman"/>
          <w:kern w:val="2"/>
          <w:sz w:val="24"/>
          <w:szCs w:val="24"/>
          <w:lang w:eastAsia="hi-IN" w:bidi="hi-IN"/>
        </w:rPr>
      </w:pPr>
      <w:r w:rsidRPr="006D00A2">
        <w:rPr>
          <w:rFonts w:ascii="Times New Roman" w:eastAsia="Calibri" w:hAnsi="Times New Roman" w:cs="Times New Roman"/>
          <w:kern w:val="2"/>
          <w:sz w:val="24"/>
          <w:szCs w:val="24"/>
          <w:lang w:eastAsia="hi-IN" w:bidi="hi-IN"/>
        </w:rPr>
        <w:lastRenderedPageBreak/>
        <w:t xml:space="preserve">2. </w:t>
      </w:r>
      <w:hyperlink r:id="rId12" w:history="1">
        <w:r w:rsidRPr="006D00A2">
          <w:rPr>
            <w:rFonts w:ascii="Times New Roman" w:eastAsia="Calibri" w:hAnsi="Times New Roman" w:cs="Times New Roman"/>
            <w:color w:val="0000FF"/>
            <w:kern w:val="2"/>
            <w:sz w:val="24"/>
            <w:szCs w:val="24"/>
            <w:u w:val="single"/>
            <w:lang w:eastAsia="hi-IN" w:bidi="hi-IN"/>
          </w:rPr>
          <w:t>http://neurology.com.ua/2010/09/01/professionalnye-nevrologicheskie-resursy-</w:t>
        </w:r>
      </w:hyperlink>
      <w:r w:rsidRPr="006D00A2">
        <w:rPr>
          <w:rFonts w:ascii="Times New Roman" w:eastAsia="Calibri" w:hAnsi="Times New Roman" w:cs="Times New Roman"/>
          <w:color w:val="0000FF"/>
          <w:kern w:val="2"/>
          <w:sz w:val="24"/>
          <w:szCs w:val="24"/>
          <w:u w:val="single"/>
          <w:lang w:eastAsia="hi-IN" w:bidi="hi-IN"/>
        </w:rPr>
        <w:t xml:space="preserve">    velikobritani.html </w:t>
      </w:r>
      <w:r w:rsidRPr="006D00A2">
        <w:rPr>
          <w:rFonts w:ascii="Times New Roman" w:eastAsia="Calibri" w:hAnsi="Times New Roman" w:cs="Times New Roman"/>
          <w:kern w:val="2"/>
          <w:sz w:val="24"/>
          <w:szCs w:val="24"/>
          <w:lang w:eastAsia="hi-IN" w:bidi="hi-IN"/>
        </w:rPr>
        <w:t xml:space="preserve"> Неврологический ресурс.</w:t>
      </w:r>
    </w:p>
    <w:p w14:paraId="51B116C2" w14:textId="77777777" w:rsidR="006D00A2" w:rsidRPr="006D00A2" w:rsidRDefault="006D00A2" w:rsidP="006D00A2">
      <w:pPr>
        <w:widowControl w:val="0"/>
        <w:suppressAutoHyphens/>
        <w:spacing w:after="0" w:line="240" w:lineRule="auto"/>
        <w:rPr>
          <w:rFonts w:ascii="Times New Roman" w:eastAsia="Calibri" w:hAnsi="Times New Roman" w:cs="Times New Roman"/>
          <w:kern w:val="2"/>
          <w:sz w:val="24"/>
          <w:szCs w:val="24"/>
          <w:lang w:eastAsia="hi-IN" w:bidi="hi-IN"/>
        </w:rPr>
      </w:pPr>
      <w:r w:rsidRPr="006D00A2">
        <w:rPr>
          <w:rFonts w:ascii="Times New Roman" w:eastAsia="Calibri" w:hAnsi="Times New Roman" w:cs="Times New Roman"/>
          <w:kern w:val="2"/>
          <w:sz w:val="24"/>
          <w:szCs w:val="24"/>
          <w:lang w:eastAsia="hi-IN" w:bidi="hi-IN"/>
        </w:rPr>
        <w:t xml:space="preserve">3. </w:t>
      </w:r>
      <w:hyperlink r:id="rId13" w:history="1">
        <w:r w:rsidRPr="006D00A2">
          <w:rPr>
            <w:rFonts w:ascii="Times New Roman" w:eastAsia="Calibri" w:hAnsi="Times New Roman" w:cs="Times New Roman"/>
            <w:color w:val="0000FF"/>
            <w:kern w:val="2"/>
            <w:sz w:val="24"/>
            <w:szCs w:val="24"/>
            <w:u w:val="single"/>
            <w:lang w:eastAsia="hi-IN" w:bidi="hi-IN"/>
          </w:rPr>
          <w:t>http://neurology.com.ua/2010/09/28/sajt-obshhestva</w:t>
        </w:r>
      </w:hyperlink>
      <w:r w:rsidRPr="006D00A2">
        <w:rPr>
          <w:rFonts w:ascii="Times New Roman" w:eastAsia="Calibri" w:hAnsi="Times New Roman" w:cs="Times New Roman"/>
          <w:kern w:val="2"/>
          <w:sz w:val="24"/>
          <w:szCs w:val="24"/>
          <w:lang w:eastAsia="hi-IN" w:bidi="hi-IN"/>
        </w:rPr>
        <w:t xml:space="preserve"> Вопросы детской неврологии.</w:t>
      </w:r>
    </w:p>
    <w:p w14:paraId="11C30285" w14:textId="77777777" w:rsidR="006D00A2" w:rsidRPr="006D00A2" w:rsidRDefault="006D00A2" w:rsidP="006D00A2">
      <w:pPr>
        <w:spacing w:after="0" w:line="240" w:lineRule="auto"/>
        <w:jc w:val="both"/>
        <w:rPr>
          <w:rFonts w:ascii="Times New Roman" w:eastAsia="Calibri" w:hAnsi="Times New Roman" w:cs="Times New Roman"/>
          <w:b/>
          <w:bCs/>
          <w:sz w:val="24"/>
          <w:szCs w:val="24"/>
        </w:rPr>
      </w:pPr>
    </w:p>
    <w:p w14:paraId="01446D54" w14:textId="77777777" w:rsidR="006D00A2" w:rsidRPr="006D00A2" w:rsidRDefault="006D00A2" w:rsidP="006D00A2">
      <w:pPr>
        <w:spacing w:after="0" w:line="240" w:lineRule="auto"/>
        <w:jc w:val="both"/>
        <w:rPr>
          <w:rFonts w:ascii="Times New Roman" w:eastAsia="Calibri" w:hAnsi="Times New Roman" w:cs="Times New Roman"/>
          <w:sz w:val="24"/>
        </w:rPr>
      </w:pPr>
      <w:r w:rsidRPr="006D00A2">
        <w:rPr>
          <w:rFonts w:ascii="Times New Roman" w:eastAsia="Calibri" w:hAnsi="Times New Roman" w:cs="Times New Roman"/>
          <w:b/>
          <w:sz w:val="24"/>
        </w:rPr>
        <w:t>6.2. Перечень необходимых профессиональных баз данных и информационных справочных систем</w:t>
      </w:r>
    </w:p>
    <w:p w14:paraId="0556ADF8" w14:textId="77777777" w:rsidR="00F2605E" w:rsidRDefault="00F2605E" w:rsidP="00F2605E">
      <w:pPr>
        <w:pStyle w:val="a7"/>
        <w:numPr>
          <w:ilvl w:val="0"/>
          <w:numId w:val="12"/>
        </w:numPr>
        <w:spacing w:before="0" w:beforeAutospacing="0" w:after="0" w:afterAutospacing="0"/>
        <w:ind w:left="714" w:hanging="357"/>
        <w:rPr>
          <w:rFonts w:asciiTheme="minorHAnsi" w:hAnsiTheme="minorHAnsi"/>
        </w:rPr>
      </w:pPr>
      <w:r>
        <w:t>Национальная электронная библиотека, ФГБУ «Российская государственная библиотека». Режим доступа https://rusneb.ru</w:t>
      </w:r>
    </w:p>
    <w:p w14:paraId="695CC4F4" w14:textId="77777777" w:rsidR="00F2605E" w:rsidRDefault="00F2605E" w:rsidP="00F2605E">
      <w:pPr>
        <w:pStyle w:val="TextMargin"/>
        <w:numPr>
          <w:ilvl w:val="0"/>
          <w:numId w:val="12"/>
        </w:numPr>
        <w:spacing w:after="0"/>
        <w:ind w:left="714" w:hanging="357"/>
      </w:pPr>
      <w:r>
        <w:t>Электронная библиотечная система «Юрайт». Режим доступа https://www.biblio-online.ru</w:t>
      </w:r>
    </w:p>
    <w:p w14:paraId="26FCB7E2" w14:textId="77777777" w:rsidR="00F2605E" w:rsidRDefault="00F2605E" w:rsidP="00F2605E">
      <w:pPr>
        <w:pStyle w:val="TextMargin"/>
        <w:numPr>
          <w:ilvl w:val="0"/>
          <w:numId w:val="12"/>
        </w:numPr>
        <w:spacing w:after="0"/>
        <w:ind w:left="714" w:hanging="357"/>
      </w:pPr>
      <w:r>
        <w:t xml:space="preserve">Электронно-библиотечная система «Лань» (раздел </w:t>
      </w:r>
      <w:r>
        <w:rPr>
          <w:color w:val="1A1A1A"/>
          <w:szCs w:val="24"/>
          <w:lang w:eastAsia="ru-RU"/>
        </w:rPr>
        <w:t>Психология. Педагогика, Дефектология и логопедия, Психология и педагогика дошкольного образования</w:t>
      </w:r>
      <w:r>
        <w:t>). Режим доступа https://e.lanbook.com</w:t>
      </w:r>
    </w:p>
    <w:p w14:paraId="48271A84" w14:textId="77777777" w:rsidR="00F2605E" w:rsidRDefault="00F2605E" w:rsidP="00F2605E">
      <w:pPr>
        <w:pStyle w:val="TextMargin"/>
        <w:numPr>
          <w:ilvl w:val="0"/>
          <w:numId w:val="12"/>
        </w:numPr>
        <w:spacing w:after="0"/>
        <w:ind w:left="714" w:hanging="357"/>
      </w:pPr>
      <w:r>
        <w:t xml:space="preserve">Межвузовская электронная библиотека. Режим доступа </w:t>
      </w:r>
      <w:hyperlink r:id="rId14" w:history="1">
        <w:r>
          <w:rPr>
            <w:rStyle w:val="a6"/>
          </w:rPr>
          <w:t>https://icdlib.nspu.ru/</w:t>
        </w:r>
      </w:hyperlink>
    </w:p>
    <w:p w14:paraId="1F310363" w14:textId="77777777" w:rsidR="00F2605E" w:rsidRDefault="00F2605E" w:rsidP="00F2605E">
      <w:pPr>
        <w:pStyle w:val="TextMargin"/>
        <w:numPr>
          <w:ilvl w:val="0"/>
          <w:numId w:val="12"/>
        </w:numPr>
        <w:spacing w:after="0"/>
        <w:ind w:left="714" w:hanging="357"/>
      </w:pPr>
      <w:r>
        <w:t>Научная электронная библиотека eLIBRARU.RU Режим доступа https://www.elibrary.ru/defaultx.asp</w:t>
      </w:r>
    </w:p>
    <w:p w14:paraId="328328CF" w14:textId="77777777" w:rsidR="006D00A2" w:rsidRPr="006D00A2" w:rsidRDefault="006D00A2" w:rsidP="006D00A2">
      <w:pPr>
        <w:spacing w:after="0" w:line="240" w:lineRule="auto"/>
        <w:jc w:val="both"/>
        <w:rPr>
          <w:rFonts w:ascii="Times New Roman" w:eastAsia="Calibri" w:hAnsi="Times New Roman" w:cs="Times New Roman"/>
          <w:sz w:val="24"/>
        </w:rPr>
      </w:pPr>
    </w:p>
    <w:p w14:paraId="6CC16DB4"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7. Методические указания и учебно-методическое обеспечение для обучающихся по освоению дисциплины</w:t>
      </w:r>
    </w:p>
    <w:p w14:paraId="539A90CB" w14:textId="77777777" w:rsidR="006D00A2" w:rsidRPr="006D00A2" w:rsidRDefault="006D00A2" w:rsidP="006D00A2">
      <w:pPr>
        <w:spacing w:after="0" w:line="240" w:lineRule="auto"/>
        <w:jc w:val="both"/>
        <w:rPr>
          <w:rFonts w:ascii="Times New Roman" w:eastAsia="Calibri" w:hAnsi="Times New Roman" w:cs="Times New Roman"/>
          <w:sz w:val="24"/>
        </w:rPr>
      </w:pPr>
    </w:p>
    <w:p w14:paraId="6BB1A611" w14:textId="77777777" w:rsidR="006D00A2" w:rsidRPr="006D00A2" w:rsidRDefault="006D00A2" w:rsidP="006D00A2">
      <w:pPr>
        <w:spacing w:after="0" w:line="240" w:lineRule="auto"/>
        <w:ind w:firstLine="709"/>
        <w:jc w:val="both"/>
        <w:rPr>
          <w:rFonts w:ascii="Times New Roman" w:eastAsia="Calibri" w:hAnsi="Times New Roman" w:cs="Times New Roman"/>
          <w:sz w:val="24"/>
        </w:rPr>
      </w:pPr>
      <w:r w:rsidRPr="006D00A2">
        <w:rPr>
          <w:rFonts w:ascii="Times New Roman" w:eastAsia="Calibri" w:hAnsi="Times New Roman" w:cs="Times New Roman"/>
          <w:sz w:val="24"/>
        </w:rPr>
        <w:t>Дисциплина реализуется в соответствии с указаниями  «Методические рекомендации по организации образовательного процесса при освоении дисциплины», размещенными в ЭИОС института (eios.ggpi.org).</w:t>
      </w:r>
    </w:p>
    <w:p w14:paraId="193CD0B7" w14:textId="77777777" w:rsidR="006D00A2" w:rsidRPr="006D00A2" w:rsidRDefault="006D00A2" w:rsidP="006D00A2">
      <w:pPr>
        <w:spacing w:after="0" w:line="240" w:lineRule="auto"/>
        <w:ind w:firstLine="709"/>
        <w:jc w:val="both"/>
        <w:rPr>
          <w:rFonts w:ascii="Times New Roman" w:eastAsia="Calibri" w:hAnsi="Times New Roman" w:cs="Times New Roman"/>
          <w:sz w:val="24"/>
        </w:rPr>
      </w:pPr>
      <w:r w:rsidRPr="006D00A2">
        <w:rPr>
          <w:rFonts w:ascii="Times New Roman" w:eastAsia="Calibri" w:hAnsi="Times New Roman" w:cs="Times New Roman"/>
          <w:sz w:val="24"/>
        </w:rPr>
        <w:t>Методические рекомендации для работы с инвалидами и лицами с ОВЗ размещены в ЭИОС института (eios.ggpi.org).</w:t>
      </w:r>
    </w:p>
    <w:p w14:paraId="4D1FBDBE" w14:textId="77777777" w:rsidR="006D00A2" w:rsidRPr="006D00A2" w:rsidRDefault="006D00A2" w:rsidP="006D00A2">
      <w:pPr>
        <w:spacing w:after="0" w:line="240" w:lineRule="auto"/>
        <w:jc w:val="both"/>
        <w:rPr>
          <w:rFonts w:ascii="Times New Roman" w:eastAsia="Calibri" w:hAnsi="Times New Roman" w:cs="Times New Roman"/>
          <w:sz w:val="24"/>
        </w:rPr>
      </w:pPr>
    </w:p>
    <w:p w14:paraId="55BF03E1"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8. Материально-техническая база, программное обеспечение, необходимое для осуществления образовательного процесса по дисциплине</w:t>
      </w:r>
    </w:p>
    <w:p w14:paraId="1C04B11F" w14:textId="77777777" w:rsidR="006D00A2" w:rsidRPr="006D00A2" w:rsidRDefault="006D00A2" w:rsidP="006D00A2">
      <w:pPr>
        <w:spacing w:after="0" w:line="240" w:lineRule="auto"/>
        <w:jc w:val="both"/>
        <w:rPr>
          <w:rFonts w:ascii="Times New Roman" w:eastAsia="Calibri" w:hAnsi="Times New Roman" w:cs="Times New Roman"/>
          <w:sz w:val="24"/>
        </w:rPr>
      </w:pPr>
    </w:p>
    <w:p w14:paraId="66F2E0EA" w14:textId="77777777" w:rsidR="00FB36ED" w:rsidRDefault="00FB36ED" w:rsidP="00FB36ED">
      <w:pPr>
        <w:pStyle w:val="TextKS"/>
        <w:ind w:firstLine="708"/>
      </w:pPr>
      <w:r>
        <w:t>Учебный корпус и  аудитория согласно справке МТО.</w:t>
      </w:r>
    </w:p>
    <w:p w14:paraId="5FEFDDAE" w14:textId="77777777" w:rsidR="006D00A2" w:rsidRPr="006D00A2" w:rsidRDefault="006D00A2" w:rsidP="006D00A2">
      <w:pPr>
        <w:spacing w:after="0" w:line="240" w:lineRule="auto"/>
        <w:ind w:firstLine="709"/>
        <w:jc w:val="both"/>
        <w:rPr>
          <w:rFonts w:ascii="Times New Roman" w:eastAsia="Calibri" w:hAnsi="Times New Roman" w:cs="Times New Roman"/>
          <w:sz w:val="24"/>
        </w:rPr>
      </w:pPr>
      <w:r w:rsidRPr="006D00A2">
        <w:rPr>
          <w:rFonts w:ascii="Times New Roman" w:eastAsia="Calibri" w:hAnsi="Times New Roman" w:cs="Times New Roman"/>
          <w:sz w:val="24"/>
        </w:rPr>
        <w:t>Полный перечень материально-технической базы и программного обеспечения размещены в ЭИОС института (eios.ggpi.org).</w:t>
      </w:r>
    </w:p>
    <w:p w14:paraId="10184377" w14:textId="77777777" w:rsidR="006D00A2" w:rsidRPr="006D00A2" w:rsidRDefault="006D00A2" w:rsidP="006D00A2">
      <w:pPr>
        <w:rPr>
          <w:rFonts w:ascii="Calibri" w:eastAsia="Calibri" w:hAnsi="Calibri" w:cs="Times New Roman"/>
        </w:rPr>
        <w:sectPr w:rsidR="006D00A2" w:rsidRPr="006D00A2">
          <w:pgSz w:w="11906" w:h="16838"/>
          <w:pgMar w:top="1134" w:right="850" w:bottom="1134" w:left="1701" w:header="708" w:footer="708" w:gutter="0"/>
          <w:cols w:space="708"/>
          <w:docGrid w:linePitch="360"/>
        </w:sectPr>
      </w:pPr>
    </w:p>
    <w:p w14:paraId="0DE0EB40" w14:textId="77777777" w:rsidR="006D00A2" w:rsidRPr="006D00A2" w:rsidRDefault="006D00A2" w:rsidP="006D00A2">
      <w:pPr>
        <w:spacing w:after="0" w:line="240" w:lineRule="auto"/>
        <w:jc w:val="both"/>
        <w:rPr>
          <w:rFonts w:ascii="Times New Roman" w:eastAsia="Calibri" w:hAnsi="Times New Roman" w:cs="Times New Roman"/>
          <w:sz w:val="24"/>
        </w:rPr>
      </w:pPr>
    </w:p>
    <w:p w14:paraId="08ADA083" w14:textId="77777777" w:rsidR="006D00A2" w:rsidRPr="006D00A2" w:rsidRDefault="006D00A2" w:rsidP="006D00A2">
      <w:pPr>
        <w:spacing w:after="0" w:line="240" w:lineRule="auto"/>
        <w:jc w:val="center"/>
        <w:rPr>
          <w:rFonts w:ascii="Times New Roman" w:eastAsia="Calibri" w:hAnsi="Times New Roman" w:cs="Times New Roman"/>
          <w:b/>
          <w:sz w:val="28"/>
        </w:rPr>
      </w:pPr>
      <w:r w:rsidRPr="006D00A2">
        <w:rPr>
          <w:rFonts w:ascii="Times New Roman" w:eastAsia="Calibri" w:hAnsi="Times New Roman" w:cs="Times New Roman"/>
          <w:b/>
          <w:sz w:val="28"/>
        </w:rPr>
        <w:t>9. Рейтинг-план успеваемости по дисциплине</w:t>
      </w:r>
    </w:p>
    <w:p w14:paraId="07F38627" w14:textId="77777777" w:rsidR="006D00A2" w:rsidRPr="006D00A2" w:rsidRDefault="006D00A2" w:rsidP="006D00A2">
      <w:pPr>
        <w:spacing w:after="0" w:line="240" w:lineRule="auto"/>
        <w:jc w:val="both"/>
        <w:rPr>
          <w:rFonts w:ascii="Times New Roman" w:eastAsia="Calibri" w:hAnsi="Times New Roman" w:cs="Times New Roman"/>
          <w:sz w:val="24"/>
        </w:rPr>
      </w:pPr>
    </w:p>
    <w:p w14:paraId="246E415D" w14:textId="77777777" w:rsidR="006D00A2" w:rsidRPr="006D00A2" w:rsidRDefault="006D00A2" w:rsidP="006D00A2">
      <w:pPr>
        <w:rPr>
          <w:rFonts w:ascii="Calibri" w:eastAsia="Calibri" w:hAnsi="Calibri" w:cs="Times New Roman"/>
        </w:rPr>
      </w:pPr>
    </w:p>
    <w:p w14:paraId="34CE534B" w14:textId="77777777" w:rsidR="006D00A2" w:rsidRPr="006D00A2" w:rsidRDefault="006D00A2" w:rsidP="006D00A2">
      <w:pPr>
        <w:rPr>
          <w:rFonts w:ascii="Calibri" w:eastAsia="Calibri" w:hAnsi="Calibri" w:cs="Times New Roman"/>
        </w:rPr>
      </w:pPr>
    </w:p>
    <w:p w14:paraId="6A5E3B29" w14:textId="77777777" w:rsidR="006D00A2" w:rsidRPr="006D00A2" w:rsidRDefault="006D00A2" w:rsidP="006D00A2">
      <w:pPr>
        <w:rPr>
          <w:rFonts w:ascii="Calibri" w:eastAsia="Calibri" w:hAnsi="Calibri" w:cs="Times New Roman"/>
        </w:rPr>
      </w:pP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040"/>
        <w:gridCol w:w="540"/>
        <w:gridCol w:w="540"/>
        <w:gridCol w:w="568"/>
        <w:gridCol w:w="3032"/>
        <w:gridCol w:w="1800"/>
        <w:gridCol w:w="2160"/>
        <w:gridCol w:w="2160"/>
        <w:gridCol w:w="1440"/>
      </w:tblGrid>
      <w:tr w:rsidR="006D00A2" w:rsidRPr="006D00A2" w14:paraId="0BFD5E32" w14:textId="77777777" w:rsidTr="006D00A2">
        <w:tc>
          <w:tcPr>
            <w:tcW w:w="2040" w:type="dxa"/>
            <w:vMerge w:val="restart"/>
          </w:tcPr>
          <w:p w14:paraId="3C1088B5"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Дисциплина/</w:t>
            </w:r>
          </w:p>
          <w:p w14:paraId="61596869"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семестр/</w:t>
            </w:r>
          </w:p>
          <w:p w14:paraId="3E076A1F"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1648" w:type="dxa"/>
            <w:gridSpan w:val="3"/>
          </w:tcPr>
          <w:p w14:paraId="3D7F0945"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Объем аудиторной работы</w:t>
            </w:r>
          </w:p>
        </w:tc>
        <w:tc>
          <w:tcPr>
            <w:tcW w:w="3032" w:type="dxa"/>
            <w:vMerge w:val="restart"/>
          </w:tcPr>
          <w:p w14:paraId="4D936605"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Виды текущей аттестационной аудиторной и внеаудиторной работы</w:t>
            </w:r>
          </w:p>
        </w:tc>
        <w:tc>
          <w:tcPr>
            <w:tcW w:w="1800" w:type="dxa"/>
            <w:vMerge w:val="restart"/>
          </w:tcPr>
          <w:p w14:paraId="2ABDB25F"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Максимальное</w:t>
            </w:r>
          </w:p>
          <w:p w14:paraId="4A70B736"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(норматив) количество баллов</w:t>
            </w:r>
          </w:p>
        </w:tc>
        <w:tc>
          <w:tcPr>
            <w:tcW w:w="2160" w:type="dxa"/>
            <w:vMerge w:val="restart"/>
          </w:tcPr>
          <w:p w14:paraId="61315E25"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Поощрения</w:t>
            </w:r>
          </w:p>
        </w:tc>
        <w:tc>
          <w:tcPr>
            <w:tcW w:w="2160" w:type="dxa"/>
            <w:vMerge w:val="restart"/>
          </w:tcPr>
          <w:p w14:paraId="3DF58EE1"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Штрафы</w:t>
            </w:r>
          </w:p>
        </w:tc>
        <w:tc>
          <w:tcPr>
            <w:tcW w:w="1440" w:type="dxa"/>
            <w:vMerge w:val="restart"/>
          </w:tcPr>
          <w:p w14:paraId="107714A0"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Итоговая</w:t>
            </w:r>
          </w:p>
          <w:p w14:paraId="435EEB28"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форма</w:t>
            </w:r>
          </w:p>
          <w:p w14:paraId="2B703DBE"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контроля</w:t>
            </w:r>
          </w:p>
        </w:tc>
      </w:tr>
      <w:tr w:rsidR="006D00A2" w:rsidRPr="006D00A2" w14:paraId="15F71470" w14:textId="77777777" w:rsidTr="006D00A2">
        <w:tc>
          <w:tcPr>
            <w:tcW w:w="2040" w:type="dxa"/>
            <w:vMerge/>
            <w:vAlign w:val="center"/>
          </w:tcPr>
          <w:p w14:paraId="1213522C"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540" w:type="dxa"/>
          </w:tcPr>
          <w:p w14:paraId="0A4429B2"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лк</w:t>
            </w:r>
          </w:p>
        </w:tc>
        <w:tc>
          <w:tcPr>
            <w:tcW w:w="540" w:type="dxa"/>
          </w:tcPr>
          <w:p w14:paraId="74003E9E"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пр</w:t>
            </w:r>
          </w:p>
        </w:tc>
        <w:tc>
          <w:tcPr>
            <w:tcW w:w="568" w:type="dxa"/>
          </w:tcPr>
          <w:p w14:paraId="486F3300"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КСР</w:t>
            </w:r>
          </w:p>
        </w:tc>
        <w:tc>
          <w:tcPr>
            <w:tcW w:w="3032" w:type="dxa"/>
            <w:vMerge/>
            <w:vAlign w:val="center"/>
          </w:tcPr>
          <w:p w14:paraId="6D046DB9"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1800" w:type="dxa"/>
            <w:vMerge/>
            <w:vAlign w:val="center"/>
          </w:tcPr>
          <w:p w14:paraId="5DF25388"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2160" w:type="dxa"/>
            <w:vMerge/>
            <w:vAlign w:val="center"/>
          </w:tcPr>
          <w:p w14:paraId="347B7607"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2160" w:type="dxa"/>
            <w:vMerge/>
            <w:vAlign w:val="center"/>
          </w:tcPr>
          <w:p w14:paraId="7F6BBA6A"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1440" w:type="dxa"/>
            <w:vMerge/>
            <w:vAlign w:val="center"/>
          </w:tcPr>
          <w:p w14:paraId="62DB6679" w14:textId="77777777" w:rsidR="006D00A2" w:rsidRPr="006D00A2" w:rsidRDefault="006D00A2" w:rsidP="006D00A2">
            <w:pPr>
              <w:spacing w:after="0" w:line="240" w:lineRule="auto"/>
              <w:rPr>
                <w:rFonts w:ascii="Times New Roman" w:eastAsia="Calibri" w:hAnsi="Times New Roman" w:cs="Times New Roman"/>
                <w:sz w:val="24"/>
                <w:szCs w:val="24"/>
              </w:rPr>
            </w:pPr>
          </w:p>
        </w:tc>
      </w:tr>
      <w:tr w:rsidR="006D00A2" w:rsidRPr="006D00A2" w14:paraId="00B4B9DF" w14:textId="77777777" w:rsidTr="006D00A2">
        <w:tc>
          <w:tcPr>
            <w:tcW w:w="2040" w:type="dxa"/>
          </w:tcPr>
          <w:p w14:paraId="42D7D66B" w14:textId="77777777" w:rsidR="006D00A2" w:rsidRPr="006D00A2" w:rsidRDefault="009D1DC2" w:rsidP="006D00A2">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Невропатология /3</w:t>
            </w:r>
            <w:r w:rsidR="006D00A2" w:rsidRPr="006D00A2">
              <w:rPr>
                <w:rFonts w:ascii="Times New Roman" w:eastAsia="Calibri" w:hAnsi="Times New Roman" w:cs="Times New Roman"/>
                <w:sz w:val="24"/>
                <w:szCs w:val="24"/>
              </w:rPr>
              <w:t xml:space="preserve"> семестр </w:t>
            </w:r>
          </w:p>
          <w:p w14:paraId="6D499684" w14:textId="77777777" w:rsidR="006D00A2" w:rsidRPr="006D00A2" w:rsidRDefault="006D00A2" w:rsidP="006D00A2">
            <w:pPr>
              <w:spacing w:after="0" w:line="240" w:lineRule="auto"/>
              <w:rPr>
                <w:rFonts w:ascii="Times New Roman" w:eastAsia="Calibri" w:hAnsi="Times New Roman" w:cs="Times New Roman"/>
                <w:sz w:val="24"/>
                <w:szCs w:val="24"/>
              </w:rPr>
            </w:pPr>
          </w:p>
          <w:p w14:paraId="3B204961" w14:textId="77777777" w:rsidR="006D00A2" w:rsidRPr="006D00A2" w:rsidRDefault="006D00A2" w:rsidP="006D00A2">
            <w:pPr>
              <w:spacing w:after="0" w:line="240" w:lineRule="auto"/>
              <w:rPr>
                <w:rFonts w:ascii="Times New Roman" w:eastAsia="Calibri" w:hAnsi="Times New Roman" w:cs="Times New Roman"/>
                <w:sz w:val="24"/>
                <w:szCs w:val="24"/>
              </w:rPr>
            </w:pPr>
          </w:p>
          <w:p w14:paraId="60ABD8CA"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540" w:type="dxa"/>
          </w:tcPr>
          <w:p w14:paraId="3BA8B352" w14:textId="77777777" w:rsidR="006D00A2" w:rsidRPr="006D00A2" w:rsidRDefault="009D1DC2" w:rsidP="006D00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40" w:type="dxa"/>
          </w:tcPr>
          <w:p w14:paraId="51F426E2"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8</w:t>
            </w:r>
          </w:p>
        </w:tc>
        <w:tc>
          <w:tcPr>
            <w:tcW w:w="568" w:type="dxa"/>
          </w:tcPr>
          <w:p w14:paraId="1E847AA1"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3032" w:type="dxa"/>
          </w:tcPr>
          <w:p w14:paraId="5B6133C0" w14:textId="77777777" w:rsidR="006D00A2" w:rsidRPr="006D00A2" w:rsidRDefault="006D00A2" w:rsidP="006D00A2">
            <w:pPr>
              <w:numPr>
                <w:ilvl w:val="0"/>
                <w:numId w:val="1"/>
              </w:numPr>
              <w:spacing w:after="0" w:line="240" w:lineRule="auto"/>
              <w:ind w:left="252" w:hanging="252"/>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Контроль посещаемости лекций</w:t>
            </w:r>
          </w:p>
          <w:p w14:paraId="3B0B2E9B" w14:textId="77777777" w:rsidR="006D00A2" w:rsidRPr="006D00A2" w:rsidRDefault="006D00A2" w:rsidP="006D00A2">
            <w:pPr>
              <w:numPr>
                <w:ilvl w:val="0"/>
                <w:numId w:val="1"/>
              </w:numPr>
              <w:spacing w:after="0" w:line="240" w:lineRule="auto"/>
              <w:ind w:left="252" w:hanging="252"/>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Контроль посещаемости </w:t>
            </w:r>
          </w:p>
          <w:p w14:paraId="3707D2B1" w14:textId="77777777" w:rsidR="006D00A2" w:rsidRPr="006D00A2" w:rsidRDefault="006D00A2" w:rsidP="006D00A2">
            <w:pPr>
              <w:spacing w:after="0" w:line="240" w:lineRule="auto"/>
              <w:ind w:left="252"/>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практических занятий</w:t>
            </w:r>
          </w:p>
          <w:p w14:paraId="422A96BC" w14:textId="77777777" w:rsidR="006D00A2" w:rsidRPr="006D00A2" w:rsidRDefault="006D00A2" w:rsidP="006D00A2">
            <w:pPr>
              <w:numPr>
                <w:ilvl w:val="0"/>
                <w:numId w:val="1"/>
              </w:numPr>
              <w:spacing w:after="0" w:line="240" w:lineRule="auto"/>
              <w:ind w:left="252" w:hanging="252"/>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Работа на практических занятиях</w:t>
            </w:r>
          </w:p>
          <w:p w14:paraId="76E57A3E" w14:textId="77777777" w:rsidR="006D00A2" w:rsidRPr="006D00A2" w:rsidRDefault="006D00A2" w:rsidP="006D00A2">
            <w:pPr>
              <w:spacing w:after="0" w:line="240" w:lineRule="auto"/>
              <w:ind w:left="720"/>
              <w:jc w:val="both"/>
              <w:rPr>
                <w:rFonts w:ascii="Times New Roman" w:eastAsia="Calibri" w:hAnsi="Times New Roman" w:cs="Times New Roman"/>
                <w:sz w:val="24"/>
                <w:szCs w:val="24"/>
              </w:rPr>
            </w:pPr>
          </w:p>
          <w:p w14:paraId="5C8F9575" w14:textId="77777777" w:rsidR="006D00A2" w:rsidRPr="006D00A2" w:rsidRDefault="006D00A2" w:rsidP="006D00A2">
            <w:pPr>
              <w:spacing w:after="0" w:line="240" w:lineRule="auto"/>
              <w:rPr>
                <w:rFonts w:ascii="Times New Roman" w:eastAsia="Calibri" w:hAnsi="Times New Roman" w:cs="Times New Roman"/>
                <w:b/>
                <w:bCs/>
                <w:sz w:val="24"/>
                <w:szCs w:val="24"/>
              </w:rPr>
            </w:pPr>
            <w:r w:rsidRPr="006D00A2">
              <w:rPr>
                <w:rFonts w:ascii="Times New Roman" w:eastAsia="Calibri" w:hAnsi="Times New Roman" w:cs="Times New Roman"/>
                <w:b/>
                <w:bCs/>
                <w:sz w:val="24"/>
                <w:szCs w:val="24"/>
              </w:rPr>
              <w:t xml:space="preserve">Формы контрольных мероприятий </w:t>
            </w:r>
          </w:p>
          <w:p w14:paraId="0B6589F1"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1.  Тестирование</w:t>
            </w:r>
          </w:p>
          <w:p w14:paraId="51698D42" w14:textId="77777777" w:rsid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2.  Контрольная работа </w:t>
            </w:r>
          </w:p>
          <w:p w14:paraId="595D0B58" w14:textId="77777777" w:rsidR="0051439A" w:rsidRPr="006D00A2" w:rsidRDefault="0051439A" w:rsidP="006D00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3. Типовой диктант</w:t>
            </w:r>
          </w:p>
          <w:p w14:paraId="61891E29" w14:textId="77777777" w:rsidR="0051439A" w:rsidRDefault="0051439A" w:rsidP="006D00A2">
            <w:pPr>
              <w:spacing w:after="0" w:line="240" w:lineRule="auto"/>
              <w:rPr>
                <w:rFonts w:ascii="Times New Roman" w:eastAsia="Calibri" w:hAnsi="Times New Roman" w:cs="Times New Roman"/>
                <w:b/>
                <w:bCs/>
                <w:sz w:val="24"/>
                <w:szCs w:val="24"/>
              </w:rPr>
            </w:pPr>
          </w:p>
          <w:p w14:paraId="6456FA03" w14:textId="77777777" w:rsidR="006D00A2" w:rsidRPr="006D00A2" w:rsidRDefault="006D00A2" w:rsidP="006D00A2">
            <w:pPr>
              <w:spacing w:after="0" w:line="240" w:lineRule="auto"/>
              <w:rPr>
                <w:rFonts w:ascii="Times New Roman" w:eastAsia="Calibri" w:hAnsi="Times New Roman" w:cs="Times New Roman"/>
                <w:b/>
                <w:bCs/>
                <w:sz w:val="24"/>
                <w:szCs w:val="24"/>
              </w:rPr>
            </w:pPr>
            <w:r w:rsidRPr="006D00A2">
              <w:rPr>
                <w:rFonts w:ascii="Times New Roman" w:eastAsia="Calibri" w:hAnsi="Times New Roman" w:cs="Times New Roman"/>
                <w:b/>
                <w:bCs/>
                <w:sz w:val="24"/>
                <w:szCs w:val="24"/>
              </w:rPr>
              <w:t>Компенсационные мероприятия:</w:t>
            </w:r>
          </w:p>
          <w:p w14:paraId="77C22D3D" w14:textId="77777777" w:rsidR="006D00A2" w:rsidRPr="006D00A2" w:rsidRDefault="006D00A2" w:rsidP="006D00A2">
            <w:pPr>
              <w:spacing w:after="0" w:line="240" w:lineRule="auto"/>
              <w:jc w:val="both"/>
              <w:rPr>
                <w:rFonts w:ascii="Times New Roman" w:eastAsia="Calibri" w:hAnsi="Times New Roman" w:cs="Times New Roman"/>
                <w:sz w:val="24"/>
                <w:szCs w:val="24"/>
              </w:rPr>
            </w:pPr>
            <w:r w:rsidRPr="006D00A2">
              <w:rPr>
                <w:rFonts w:ascii="Times New Roman" w:eastAsia="Calibri" w:hAnsi="Times New Roman" w:cs="Times New Roman"/>
                <w:sz w:val="24"/>
                <w:szCs w:val="24"/>
              </w:rPr>
              <w:t>1.Презентация одной из  тем курса</w:t>
            </w:r>
          </w:p>
        </w:tc>
        <w:tc>
          <w:tcPr>
            <w:tcW w:w="1800" w:type="dxa"/>
          </w:tcPr>
          <w:p w14:paraId="6F4E696E" w14:textId="77777777" w:rsidR="006D00A2" w:rsidRPr="006D00A2" w:rsidRDefault="009D1DC2" w:rsidP="006D00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p>
          <w:p w14:paraId="2E2F8CEF"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713E7CEB"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4</w:t>
            </w:r>
          </w:p>
          <w:p w14:paraId="054B4A3F"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346C0491"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4х5=20</w:t>
            </w:r>
          </w:p>
          <w:p w14:paraId="2EF7F290"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79214784"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0CC17E8E" w14:textId="77777777" w:rsidR="006D00A2" w:rsidRPr="006D00A2" w:rsidRDefault="0051439A" w:rsidP="006D00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w:t>
            </w:r>
          </w:p>
          <w:p w14:paraId="7620BAC4"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60A9DF59"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2х5=10</w:t>
            </w:r>
          </w:p>
          <w:p w14:paraId="6FEA33C5"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5</w:t>
            </w:r>
          </w:p>
          <w:p w14:paraId="06D0EFA0" w14:textId="77777777" w:rsidR="006D00A2" w:rsidRPr="006D00A2" w:rsidRDefault="0051439A" w:rsidP="006D00A2">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5</w:t>
            </w:r>
          </w:p>
          <w:p w14:paraId="188585B3"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5566DCD2"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6632585A" w14:textId="77777777" w:rsidR="006D00A2" w:rsidRPr="006D00A2" w:rsidRDefault="006D00A2" w:rsidP="006D00A2">
            <w:pPr>
              <w:spacing w:after="0" w:line="240" w:lineRule="auto"/>
              <w:jc w:val="center"/>
              <w:rPr>
                <w:rFonts w:ascii="Times New Roman" w:eastAsia="Calibri" w:hAnsi="Times New Roman" w:cs="Times New Roman"/>
                <w:sz w:val="24"/>
                <w:szCs w:val="24"/>
              </w:rPr>
            </w:pPr>
          </w:p>
          <w:p w14:paraId="34745C66" w14:textId="77777777" w:rsidR="006D00A2" w:rsidRPr="006D00A2" w:rsidRDefault="006D00A2" w:rsidP="006D00A2">
            <w:pPr>
              <w:spacing w:after="0" w:line="240" w:lineRule="auto"/>
              <w:jc w:val="center"/>
              <w:rPr>
                <w:rFonts w:ascii="Times New Roman" w:eastAsia="Calibri" w:hAnsi="Times New Roman" w:cs="Times New Roman"/>
                <w:sz w:val="24"/>
                <w:szCs w:val="24"/>
              </w:rPr>
            </w:pPr>
            <w:r w:rsidRPr="006D00A2">
              <w:rPr>
                <w:rFonts w:ascii="Times New Roman" w:eastAsia="Calibri" w:hAnsi="Times New Roman" w:cs="Times New Roman"/>
                <w:sz w:val="24"/>
                <w:szCs w:val="24"/>
              </w:rPr>
              <w:t>5</w:t>
            </w:r>
          </w:p>
          <w:p w14:paraId="6F097783"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2160" w:type="dxa"/>
          </w:tcPr>
          <w:p w14:paraId="593AE136" w14:textId="77777777" w:rsidR="006D00A2" w:rsidRPr="006D00A2" w:rsidRDefault="006D00A2" w:rsidP="006D00A2">
            <w:pPr>
              <w:autoSpaceDE w:val="0"/>
              <w:snapToGrid w:val="0"/>
              <w:spacing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+ 1 балл за дополнения;</w:t>
            </w:r>
          </w:p>
          <w:p w14:paraId="42DEC1F0" w14:textId="77777777" w:rsidR="006D00A2" w:rsidRPr="006D00A2" w:rsidRDefault="006D00A2" w:rsidP="006D00A2">
            <w:pPr>
              <w:autoSpaceDE w:val="0"/>
              <w:spacing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+ 2 балла за подготовку дополнительного дидактического материала (в рамках практического занятия)</w:t>
            </w:r>
          </w:p>
          <w:p w14:paraId="76C2EE8C"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2160" w:type="dxa"/>
          </w:tcPr>
          <w:p w14:paraId="2F467350" w14:textId="77777777" w:rsidR="006D00A2" w:rsidRPr="006D00A2" w:rsidRDefault="006D00A2" w:rsidP="006D00A2">
            <w:pPr>
              <w:widowControl w:val="0"/>
              <w:suppressAutoHyphens/>
              <w:autoSpaceDE w:val="0"/>
              <w:snapToGrid w:val="0"/>
              <w:spacing w:after="0" w:line="240" w:lineRule="auto"/>
              <w:rPr>
                <w:rFonts w:ascii="Times New Roman" w:eastAsia="Calibri" w:hAnsi="Times New Roman" w:cs="Times New Roman"/>
                <w:kern w:val="2"/>
                <w:sz w:val="24"/>
                <w:szCs w:val="24"/>
                <w:lang w:eastAsia="hi-IN" w:bidi="hi-IN"/>
              </w:rPr>
            </w:pPr>
            <w:r w:rsidRPr="006D00A2">
              <w:rPr>
                <w:rFonts w:ascii="Times New Roman" w:eastAsia="Calibri" w:hAnsi="Times New Roman" w:cs="Times New Roman"/>
                <w:kern w:val="2"/>
                <w:sz w:val="24"/>
                <w:szCs w:val="24"/>
                <w:lang w:eastAsia="hi-IN" w:bidi="hi-IN"/>
              </w:rPr>
              <w:t>- 1 балл за непосещение акад. часа;</w:t>
            </w:r>
          </w:p>
          <w:p w14:paraId="3CC280AE" w14:textId="77777777" w:rsidR="006D00A2" w:rsidRPr="006D00A2" w:rsidRDefault="006D00A2" w:rsidP="006D00A2">
            <w:pPr>
              <w:widowControl w:val="0"/>
              <w:suppressAutoHyphens/>
              <w:autoSpaceDE w:val="0"/>
              <w:snapToGrid w:val="0"/>
              <w:spacing w:after="0" w:line="240" w:lineRule="auto"/>
              <w:rPr>
                <w:rFonts w:ascii="Times New Roman" w:eastAsia="Calibri" w:hAnsi="Times New Roman" w:cs="Times New Roman"/>
                <w:kern w:val="2"/>
                <w:sz w:val="24"/>
                <w:szCs w:val="24"/>
                <w:lang w:eastAsia="hi-IN" w:bidi="hi-IN"/>
              </w:rPr>
            </w:pPr>
            <w:r w:rsidRPr="006D00A2">
              <w:rPr>
                <w:rFonts w:ascii="Times New Roman" w:eastAsia="Calibri" w:hAnsi="Times New Roman" w:cs="Times New Roman"/>
                <w:kern w:val="2"/>
                <w:sz w:val="24"/>
                <w:szCs w:val="24"/>
                <w:lang w:eastAsia="hi-IN" w:bidi="hi-IN"/>
              </w:rPr>
              <w:t>-3 балла неготов-ность или отсутствие на практическом занятии;</w:t>
            </w:r>
          </w:p>
          <w:p w14:paraId="0CCF6B08"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kern w:val="2"/>
                <w:sz w:val="24"/>
                <w:szCs w:val="24"/>
                <w:lang w:eastAsia="hi-IN" w:bidi="hi-IN"/>
              </w:rPr>
              <w:t>- 3 балла за невыполнение в установленные  сроки</w:t>
            </w:r>
          </w:p>
        </w:tc>
        <w:tc>
          <w:tcPr>
            <w:tcW w:w="1440" w:type="dxa"/>
          </w:tcPr>
          <w:p w14:paraId="0C49C0E4"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    Зачет</w:t>
            </w:r>
          </w:p>
          <w:p w14:paraId="04799A09"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Допуск к зачету-50%</w:t>
            </w:r>
          </w:p>
          <w:p w14:paraId="48170F61"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   (2</w:t>
            </w:r>
            <w:r w:rsidR="0051439A">
              <w:rPr>
                <w:rFonts w:ascii="Times New Roman" w:eastAsia="Calibri" w:hAnsi="Times New Roman" w:cs="Times New Roman"/>
                <w:sz w:val="24"/>
                <w:szCs w:val="24"/>
              </w:rPr>
              <w:t>3</w:t>
            </w:r>
            <w:r w:rsidRPr="006D00A2">
              <w:rPr>
                <w:rFonts w:ascii="Times New Roman" w:eastAsia="Calibri" w:hAnsi="Times New Roman" w:cs="Times New Roman"/>
                <w:sz w:val="24"/>
                <w:szCs w:val="24"/>
              </w:rPr>
              <w:t xml:space="preserve"> б.)</w:t>
            </w:r>
          </w:p>
          <w:p w14:paraId="37B5DA59" w14:textId="77777777" w:rsidR="006D00A2" w:rsidRPr="006D00A2" w:rsidRDefault="006D00A2" w:rsidP="006D00A2">
            <w:pPr>
              <w:spacing w:after="0" w:line="240" w:lineRule="auto"/>
              <w:rPr>
                <w:rFonts w:ascii="Times New Roman" w:eastAsia="Calibri" w:hAnsi="Times New Roman" w:cs="Times New Roman"/>
                <w:sz w:val="24"/>
                <w:szCs w:val="24"/>
              </w:rPr>
            </w:pPr>
          </w:p>
          <w:p w14:paraId="56866791"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«автомат»</w:t>
            </w:r>
          </w:p>
          <w:p w14:paraId="7D3FFA57" w14:textId="77777777" w:rsidR="006D00A2" w:rsidRPr="006D00A2" w:rsidRDefault="006D00A2" w:rsidP="006D00A2">
            <w:pPr>
              <w:spacing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 – 70%</w:t>
            </w:r>
          </w:p>
          <w:p w14:paraId="1A73E58D" w14:textId="77777777" w:rsidR="006D00A2" w:rsidRPr="006D00A2" w:rsidRDefault="006D00A2" w:rsidP="006D00A2">
            <w:pPr>
              <w:spacing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 xml:space="preserve">    (</w:t>
            </w:r>
            <w:r w:rsidR="0051439A">
              <w:rPr>
                <w:rFonts w:ascii="Times New Roman" w:eastAsia="Calibri" w:hAnsi="Times New Roman" w:cs="Times New Roman"/>
                <w:sz w:val="24"/>
                <w:szCs w:val="24"/>
              </w:rPr>
              <w:t xml:space="preserve">33 </w:t>
            </w:r>
            <w:r w:rsidRPr="006D00A2">
              <w:rPr>
                <w:rFonts w:ascii="Times New Roman" w:eastAsia="Calibri" w:hAnsi="Times New Roman" w:cs="Times New Roman"/>
                <w:sz w:val="24"/>
                <w:szCs w:val="24"/>
              </w:rPr>
              <w:t xml:space="preserve"> б.)</w:t>
            </w:r>
          </w:p>
          <w:p w14:paraId="6B3A1522" w14:textId="77777777" w:rsidR="006D00A2" w:rsidRPr="006D00A2" w:rsidRDefault="006D00A2" w:rsidP="006D00A2">
            <w:pPr>
              <w:spacing w:after="0" w:line="240" w:lineRule="auto"/>
              <w:rPr>
                <w:rFonts w:ascii="Times New Roman" w:eastAsia="Calibri" w:hAnsi="Times New Roman" w:cs="Times New Roman"/>
                <w:sz w:val="24"/>
                <w:szCs w:val="24"/>
              </w:rPr>
            </w:pPr>
          </w:p>
          <w:p w14:paraId="2E499B0F" w14:textId="77777777" w:rsidR="006D00A2" w:rsidRPr="006D00A2" w:rsidRDefault="006D00A2" w:rsidP="006D00A2">
            <w:pPr>
              <w:spacing w:after="0" w:line="240" w:lineRule="auto"/>
              <w:rPr>
                <w:rFonts w:ascii="Times New Roman" w:eastAsia="Calibri" w:hAnsi="Times New Roman" w:cs="Times New Roman"/>
                <w:sz w:val="24"/>
                <w:szCs w:val="24"/>
              </w:rPr>
            </w:pPr>
          </w:p>
          <w:p w14:paraId="58CE62E4" w14:textId="77777777" w:rsidR="006D00A2" w:rsidRPr="006D00A2" w:rsidRDefault="006D00A2" w:rsidP="006D00A2">
            <w:pPr>
              <w:spacing w:after="0" w:line="240" w:lineRule="auto"/>
              <w:rPr>
                <w:rFonts w:ascii="Times New Roman" w:eastAsia="Calibri" w:hAnsi="Times New Roman" w:cs="Times New Roman"/>
                <w:sz w:val="24"/>
                <w:szCs w:val="24"/>
              </w:rPr>
            </w:pPr>
          </w:p>
        </w:tc>
      </w:tr>
      <w:tr w:rsidR="006D00A2" w:rsidRPr="006D00A2" w14:paraId="65192869" w14:textId="77777777" w:rsidTr="006D00A2">
        <w:tc>
          <w:tcPr>
            <w:tcW w:w="2040" w:type="dxa"/>
          </w:tcPr>
          <w:p w14:paraId="304B48D9" w14:textId="77777777" w:rsidR="006D00A2" w:rsidRPr="006D00A2" w:rsidRDefault="006D00A2" w:rsidP="006D00A2">
            <w:pPr>
              <w:spacing w:after="0" w:line="240" w:lineRule="auto"/>
              <w:rPr>
                <w:rFonts w:ascii="Times New Roman" w:eastAsia="Calibri" w:hAnsi="Times New Roman" w:cs="Times New Roman"/>
                <w:sz w:val="24"/>
                <w:szCs w:val="24"/>
                <w:highlight w:val="yellow"/>
              </w:rPr>
            </w:pPr>
            <w:r w:rsidRPr="006D00A2">
              <w:rPr>
                <w:rFonts w:ascii="Times New Roman" w:eastAsia="Calibri" w:hAnsi="Times New Roman" w:cs="Times New Roman"/>
                <w:sz w:val="24"/>
                <w:szCs w:val="24"/>
              </w:rPr>
              <w:t>ИТОГО</w:t>
            </w:r>
          </w:p>
        </w:tc>
        <w:tc>
          <w:tcPr>
            <w:tcW w:w="540" w:type="dxa"/>
          </w:tcPr>
          <w:p w14:paraId="53368672" w14:textId="77777777" w:rsidR="006D00A2" w:rsidRPr="006D00A2" w:rsidRDefault="009D1DC2" w:rsidP="006D00A2">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6</w:t>
            </w:r>
          </w:p>
        </w:tc>
        <w:tc>
          <w:tcPr>
            <w:tcW w:w="540" w:type="dxa"/>
          </w:tcPr>
          <w:p w14:paraId="6DD0B20B" w14:textId="77777777" w:rsidR="006D00A2" w:rsidRPr="006D00A2" w:rsidRDefault="006D00A2" w:rsidP="006D00A2">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8</w:t>
            </w:r>
          </w:p>
        </w:tc>
        <w:tc>
          <w:tcPr>
            <w:tcW w:w="568" w:type="dxa"/>
          </w:tcPr>
          <w:p w14:paraId="7A4B446E"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3032" w:type="dxa"/>
          </w:tcPr>
          <w:p w14:paraId="348D3AA7" w14:textId="77777777" w:rsidR="006D00A2" w:rsidRPr="006D00A2" w:rsidRDefault="006D00A2" w:rsidP="006D00A2">
            <w:pPr>
              <w:spacing w:after="0" w:line="240" w:lineRule="auto"/>
              <w:rPr>
                <w:rFonts w:ascii="Times New Roman" w:eastAsia="Calibri" w:hAnsi="Times New Roman" w:cs="Times New Roman"/>
                <w:sz w:val="24"/>
                <w:szCs w:val="24"/>
              </w:rPr>
            </w:pPr>
          </w:p>
        </w:tc>
        <w:tc>
          <w:tcPr>
            <w:tcW w:w="7560" w:type="dxa"/>
            <w:gridSpan w:val="4"/>
          </w:tcPr>
          <w:p w14:paraId="290FFAE7" w14:textId="77777777" w:rsidR="006D00A2" w:rsidRPr="006D00A2" w:rsidRDefault="006D00A2" w:rsidP="0051439A">
            <w:pPr>
              <w:spacing w:after="0" w:line="240" w:lineRule="auto"/>
              <w:rPr>
                <w:rFonts w:ascii="Times New Roman" w:eastAsia="Calibri" w:hAnsi="Times New Roman" w:cs="Times New Roman"/>
                <w:sz w:val="24"/>
                <w:szCs w:val="24"/>
              </w:rPr>
            </w:pPr>
            <w:r w:rsidRPr="006D00A2">
              <w:rPr>
                <w:rFonts w:ascii="Times New Roman" w:eastAsia="Calibri" w:hAnsi="Times New Roman" w:cs="Times New Roman"/>
                <w:sz w:val="24"/>
                <w:szCs w:val="24"/>
              </w:rPr>
              <w:t>4</w:t>
            </w:r>
            <w:r w:rsidR="0051439A">
              <w:rPr>
                <w:rFonts w:ascii="Times New Roman" w:eastAsia="Calibri" w:hAnsi="Times New Roman" w:cs="Times New Roman"/>
                <w:sz w:val="24"/>
                <w:szCs w:val="24"/>
              </w:rPr>
              <w:t xml:space="preserve">7 </w:t>
            </w:r>
            <w:r w:rsidRPr="006D00A2">
              <w:rPr>
                <w:rFonts w:ascii="Times New Roman" w:eastAsia="Calibri" w:hAnsi="Times New Roman" w:cs="Times New Roman"/>
                <w:sz w:val="24"/>
                <w:szCs w:val="24"/>
              </w:rPr>
              <w:t xml:space="preserve"> б. (без компенсации)</w:t>
            </w:r>
          </w:p>
        </w:tc>
      </w:tr>
    </w:tbl>
    <w:p w14:paraId="113042B4" w14:textId="77777777" w:rsidR="006D00A2" w:rsidRPr="006D00A2" w:rsidRDefault="006D00A2" w:rsidP="006D00A2">
      <w:pPr>
        <w:rPr>
          <w:rFonts w:ascii="Calibri" w:eastAsia="Calibri" w:hAnsi="Calibri" w:cs="Times New Roman"/>
        </w:rPr>
        <w:sectPr w:rsidR="006D00A2" w:rsidRPr="006D00A2">
          <w:pgSz w:w="16838" w:h="11906" w:orient="landscape"/>
          <w:pgMar w:top="1134" w:right="850" w:bottom="1134" w:left="1701" w:header="708" w:footer="708" w:gutter="0"/>
          <w:cols w:space="708"/>
          <w:docGrid w:linePitch="360"/>
        </w:sectPr>
      </w:pPr>
    </w:p>
    <w:p w14:paraId="037B9EDA" w14:textId="77777777" w:rsidR="002C2863" w:rsidRDefault="002C2863">
      <w:pPr>
        <w:pStyle w:val="Text"/>
      </w:pPr>
    </w:p>
    <w:p w14:paraId="3889D229" w14:textId="77777777" w:rsidR="002C2863" w:rsidRDefault="006D00A2">
      <w:pPr>
        <w:pStyle w:val="Header1"/>
      </w:pPr>
      <w:r>
        <w:t>Лист регистрации изменений и дополнений к РПД</w:t>
      </w:r>
    </w:p>
    <w:p w14:paraId="1A5034E1" w14:textId="77777777" w:rsidR="002C2863" w:rsidRDefault="006D00A2">
      <w:pPr>
        <w:pStyle w:val="Text"/>
        <w:jc w:val="center"/>
      </w:pPr>
      <w:r>
        <w:t xml:space="preserve">(фиксируются изменения и дополнения перед началом учебного года, </w:t>
      </w:r>
      <w:r>
        <w:br/>
        <w:t xml:space="preserve">при необходимости внесения изменений на следующий год –  </w:t>
      </w:r>
      <w:r>
        <w:br/>
        <w:t>оформляется новый лист изменений)</w:t>
      </w:r>
    </w:p>
    <w:p w14:paraId="1209683E" w14:textId="77777777" w:rsidR="002C2863" w:rsidRDefault="002C2863">
      <w:pPr>
        <w:pStyle w:val="Text"/>
      </w:pPr>
    </w:p>
    <w:tbl>
      <w:tblPr>
        <w:tblStyle w:val="TableGrid1"/>
        <w:tblW w:w="0" w:type="auto"/>
        <w:tblLayout w:type="fixed"/>
        <w:tblLook w:val="04A0" w:firstRow="1" w:lastRow="0" w:firstColumn="1" w:lastColumn="0" w:noHBand="0" w:noVBand="1"/>
      </w:tblPr>
      <w:tblGrid>
        <w:gridCol w:w="850"/>
        <w:gridCol w:w="4535"/>
        <w:gridCol w:w="1984"/>
        <w:gridCol w:w="1984"/>
      </w:tblGrid>
      <w:tr w:rsidR="002C2863" w14:paraId="29F9B96B" w14:textId="77777777">
        <w:tc>
          <w:tcPr>
            <w:tcW w:w="850" w:type="dxa"/>
          </w:tcPr>
          <w:p w14:paraId="0DF0D776" w14:textId="77777777" w:rsidR="002C2863" w:rsidRDefault="006D00A2">
            <w:pPr>
              <w:pStyle w:val="Text"/>
              <w:jc w:val="center"/>
            </w:pPr>
            <w:r>
              <w:t>№ п.п.</w:t>
            </w:r>
          </w:p>
        </w:tc>
        <w:tc>
          <w:tcPr>
            <w:tcW w:w="4535" w:type="dxa"/>
          </w:tcPr>
          <w:p w14:paraId="6B868189" w14:textId="77777777" w:rsidR="002C2863" w:rsidRDefault="006D00A2">
            <w:pPr>
              <w:pStyle w:val="Text"/>
              <w:jc w:val="center"/>
            </w:pPr>
            <w:r>
              <w:t>Содержание изменения</w:t>
            </w:r>
          </w:p>
        </w:tc>
        <w:tc>
          <w:tcPr>
            <w:tcW w:w="1984" w:type="dxa"/>
          </w:tcPr>
          <w:p w14:paraId="22246367" w14:textId="77777777" w:rsidR="002C2863" w:rsidRDefault="006D00A2">
            <w:pPr>
              <w:pStyle w:val="Text"/>
              <w:jc w:val="center"/>
            </w:pPr>
            <w:r>
              <w:t>Дата, номер протокола заседания кафедры. Подпись заведующего кафедрой</w:t>
            </w:r>
          </w:p>
        </w:tc>
        <w:tc>
          <w:tcPr>
            <w:tcW w:w="1984" w:type="dxa"/>
          </w:tcPr>
          <w:p w14:paraId="690618FE" w14:textId="77777777" w:rsidR="002C2863" w:rsidRDefault="006D00A2">
            <w:pPr>
              <w:pStyle w:val="Text"/>
              <w:jc w:val="center"/>
            </w:pPr>
            <w:r>
              <w:t>Дата, номер протокола заседания совета факультета. Подпись декана факультета</w:t>
            </w:r>
          </w:p>
        </w:tc>
      </w:tr>
      <w:tr w:rsidR="002C2863" w14:paraId="0D759DC2" w14:textId="77777777">
        <w:tc>
          <w:tcPr>
            <w:tcW w:w="850" w:type="dxa"/>
          </w:tcPr>
          <w:p w14:paraId="6C4AFBFC" w14:textId="77777777" w:rsidR="002C2863" w:rsidRDefault="006D00A2">
            <w:pPr>
              <w:pStyle w:val="Text"/>
              <w:jc w:val="left"/>
            </w:pPr>
            <w:r>
              <w:t>1.</w:t>
            </w:r>
          </w:p>
        </w:tc>
        <w:tc>
          <w:tcPr>
            <w:tcW w:w="4535" w:type="dxa"/>
          </w:tcPr>
          <w:p w14:paraId="13B1E2A5" w14:textId="77777777" w:rsidR="002C2863" w:rsidRDefault="006D00A2">
            <w:pPr>
              <w:pStyle w:val="Text"/>
              <w:jc w:val="left"/>
            </w:pPr>
            <w:r>
              <w:br/>
            </w:r>
          </w:p>
        </w:tc>
        <w:tc>
          <w:tcPr>
            <w:tcW w:w="1984" w:type="dxa"/>
          </w:tcPr>
          <w:p w14:paraId="2A507D3B" w14:textId="77777777" w:rsidR="002C2863" w:rsidRDefault="006D00A2">
            <w:pPr>
              <w:pStyle w:val="Text"/>
              <w:jc w:val="center"/>
            </w:pPr>
            <w:r>
              <w:t xml:space="preserve"> </w:t>
            </w:r>
          </w:p>
        </w:tc>
        <w:tc>
          <w:tcPr>
            <w:tcW w:w="1984" w:type="dxa"/>
          </w:tcPr>
          <w:p w14:paraId="6CE0F721" w14:textId="77777777" w:rsidR="002C2863" w:rsidRDefault="006D00A2">
            <w:pPr>
              <w:pStyle w:val="Text"/>
              <w:jc w:val="center"/>
            </w:pPr>
            <w:r>
              <w:t xml:space="preserve"> </w:t>
            </w:r>
          </w:p>
        </w:tc>
      </w:tr>
      <w:tr w:rsidR="002C2863" w14:paraId="2B224803" w14:textId="77777777">
        <w:tc>
          <w:tcPr>
            <w:tcW w:w="850" w:type="dxa"/>
          </w:tcPr>
          <w:p w14:paraId="7431DD30" w14:textId="77777777" w:rsidR="002C2863" w:rsidRDefault="006D00A2">
            <w:pPr>
              <w:pStyle w:val="Text"/>
              <w:jc w:val="left"/>
            </w:pPr>
            <w:r>
              <w:t>2.</w:t>
            </w:r>
          </w:p>
        </w:tc>
        <w:tc>
          <w:tcPr>
            <w:tcW w:w="4535" w:type="dxa"/>
          </w:tcPr>
          <w:p w14:paraId="37FF5FBE" w14:textId="77777777" w:rsidR="002C2863" w:rsidRDefault="006D00A2">
            <w:pPr>
              <w:pStyle w:val="Text"/>
              <w:jc w:val="left"/>
            </w:pPr>
            <w:r>
              <w:br/>
            </w:r>
          </w:p>
        </w:tc>
        <w:tc>
          <w:tcPr>
            <w:tcW w:w="1984" w:type="dxa"/>
          </w:tcPr>
          <w:p w14:paraId="5B08C5AD" w14:textId="77777777" w:rsidR="002C2863" w:rsidRDefault="006D00A2">
            <w:pPr>
              <w:pStyle w:val="Text"/>
              <w:jc w:val="center"/>
            </w:pPr>
            <w:r>
              <w:t xml:space="preserve"> </w:t>
            </w:r>
          </w:p>
        </w:tc>
        <w:tc>
          <w:tcPr>
            <w:tcW w:w="1984" w:type="dxa"/>
          </w:tcPr>
          <w:p w14:paraId="7A946CE3" w14:textId="77777777" w:rsidR="002C2863" w:rsidRDefault="006D00A2">
            <w:pPr>
              <w:pStyle w:val="Text"/>
              <w:jc w:val="center"/>
            </w:pPr>
            <w:r>
              <w:t xml:space="preserve"> </w:t>
            </w:r>
          </w:p>
        </w:tc>
      </w:tr>
      <w:tr w:rsidR="002C2863" w14:paraId="108FDBAB" w14:textId="77777777">
        <w:tc>
          <w:tcPr>
            <w:tcW w:w="850" w:type="dxa"/>
          </w:tcPr>
          <w:p w14:paraId="5D316531" w14:textId="77777777" w:rsidR="002C2863" w:rsidRDefault="006D00A2">
            <w:pPr>
              <w:pStyle w:val="Text"/>
              <w:jc w:val="left"/>
            </w:pPr>
            <w:r>
              <w:t>3.</w:t>
            </w:r>
          </w:p>
        </w:tc>
        <w:tc>
          <w:tcPr>
            <w:tcW w:w="4535" w:type="dxa"/>
          </w:tcPr>
          <w:p w14:paraId="4B03FB4A" w14:textId="77777777" w:rsidR="002C2863" w:rsidRDefault="006D00A2">
            <w:pPr>
              <w:pStyle w:val="Text"/>
              <w:jc w:val="left"/>
            </w:pPr>
            <w:r>
              <w:br/>
            </w:r>
          </w:p>
        </w:tc>
        <w:tc>
          <w:tcPr>
            <w:tcW w:w="1984" w:type="dxa"/>
          </w:tcPr>
          <w:p w14:paraId="72CC34B3" w14:textId="77777777" w:rsidR="002C2863" w:rsidRDefault="006D00A2">
            <w:pPr>
              <w:pStyle w:val="Text"/>
              <w:jc w:val="center"/>
            </w:pPr>
            <w:r>
              <w:t xml:space="preserve"> </w:t>
            </w:r>
          </w:p>
        </w:tc>
        <w:tc>
          <w:tcPr>
            <w:tcW w:w="1984" w:type="dxa"/>
          </w:tcPr>
          <w:p w14:paraId="1F0EA9AC" w14:textId="77777777" w:rsidR="002C2863" w:rsidRDefault="006D00A2">
            <w:pPr>
              <w:pStyle w:val="Text"/>
              <w:jc w:val="center"/>
            </w:pPr>
            <w:r>
              <w:t xml:space="preserve"> </w:t>
            </w:r>
          </w:p>
        </w:tc>
      </w:tr>
      <w:tr w:rsidR="002C2863" w14:paraId="5830F0C1" w14:textId="77777777">
        <w:tc>
          <w:tcPr>
            <w:tcW w:w="850" w:type="dxa"/>
          </w:tcPr>
          <w:p w14:paraId="79EADABA" w14:textId="77777777" w:rsidR="002C2863" w:rsidRDefault="006D00A2">
            <w:pPr>
              <w:pStyle w:val="Text"/>
              <w:jc w:val="left"/>
            </w:pPr>
            <w:r>
              <w:t>4.</w:t>
            </w:r>
          </w:p>
        </w:tc>
        <w:tc>
          <w:tcPr>
            <w:tcW w:w="4535" w:type="dxa"/>
          </w:tcPr>
          <w:p w14:paraId="41D606D5" w14:textId="77777777" w:rsidR="002C2863" w:rsidRDefault="006D00A2">
            <w:pPr>
              <w:pStyle w:val="Text"/>
              <w:jc w:val="left"/>
            </w:pPr>
            <w:r>
              <w:br/>
            </w:r>
          </w:p>
        </w:tc>
        <w:tc>
          <w:tcPr>
            <w:tcW w:w="1984" w:type="dxa"/>
          </w:tcPr>
          <w:p w14:paraId="4AD0FD8F" w14:textId="77777777" w:rsidR="002C2863" w:rsidRDefault="006D00A2">
            <w:pPr>
              <w:pStyle w:val="Text"/>
              <w:jc w:val="center"/>
            </w:pPr>
            <w:r>
              <w:t xml:space="preserve"> </w:t>
            </w:r>
          </w:p>
        </w:tc>
        <w:tc>
          <w:tcPr>
            <w:tcW w:w="1984" w:type="dxa"/>
          </w:tcPr>
          <w:p w14:paraId="4E9C2B2B" w14:textId="77777777" w:rsidR="002C2863" w:rsidRDefault="006D00A2">
            <w:pPr>
              <w:pStyle w:val="Text"/>
              <w:jc w:val="center"/>
            </w:pPr>
            <w:r>
              <w:t xml:space="preserve"> </w:t>
            </w:r>
          </w:p>
        </w:tc>
      </w:tr>
      <w:tr w:rsidR="002C2863" w14:paraId="0295A064" w14:textId="77777777">
        <w:tc>
          <w:tcPr>
            <w:tcW w:w="850" w:type="dxa"/>
          </w:tcPr>
          <w:p w14:paraId="6890F7AC" w14:textId="77777777" w:rsidR="002C2863" w:rsidRDefault="006D00A2">
            <w:pPr>
              <w:pStyle w:val="Text"/>
              <w:jc w:val="left"/>
            </w:pPr>
            <w:r>
              <w:t>5.</w:t>
            </w:r>
          </w:p>
        </w:tc>
        <w:tc>
          <w:tcPr>
            <w:tcW w:w="4535" w:type="dxa"/>
          </w:tcPr>
          <w:p w14:paraId="1C7A8057" w14:textId="77777777" w:rsidR="002C2863" w:rsidRDefault="006D00A2">
            <w:pPr>
              <w:pStyle w:val="Text"/>
              <w:jc w:val="left"/>
            </w:pPr>
            <w:r>
              <w:br/>
            </w:r>
          </w:p>
        </w:tc>
        <w:tc>
          <w:tcPr>
            <w:tcW w:w="1984" w:type="dxa"/>
          </w:tcPr>
          <w:p w14:paraId="229A50F0" w14:textId="77777777" w:rsidR="002C2863" w:rsidRDefault="006D00A2">
            <w:pPr>
              <w:pStyle w:val="Text"/>
              <w:jc w:val="center"/>
            </w:pPr>
            <w:r>
              <w:t xml:space="preserve"> </w:t>
            </w:r>
          </w:p>
        </w:tc>
        <w:tc>
          <w:tcPr>
            <w:tcW w:w="1984" w:type="dxa"/>
          </w:tcPr>
          <w:p w14:paraId="151FDE08" w14:textId="77777777" w:rsidR="002C2863" w:rsidRDefault="006D00A2">
            <w:pPr>
              <w:pStyle w:val="Text"/>
              <w:jc w:val="center"/>
            </w:pPr>
            <w:r>
              <w:t xml:space="preserve"> </w:t>
            </w:r>
          </w:p>
        </w:tc>
      </w:tr>
      <w:tr w:rsidR="002C2863" w14:paraId="22A16801" w14:textId="77777777">
        <w:tc>
          <w:tcPr>
            <w:tcW w:w="850" w:type="dxa"/>
          </w:tcPr>
          <w:p w14:paraId="4136DABE" w14:textId="77777777" w:rsidR="002C2863" w:rsidRDefault="006D00A2">
            <w:pPr>
              <w:pStyle w:val="Text"/>
              <w:jc w:val="left"/>
            </w:pPr>
            <w:r>
              <w:t>6.</w:t>
            </w:r>
          </w:p>
        </w:tc>
        <w:tc>
          <w:tcPr>
            <w:tcW w:w="4535" w:type="dxa"/>
          </w:tcPr>
          <w:p w14:paraId="707290A0" w14:textId="77777777" w:rsidR="002C2863" w:rsidRDefault="006D00A2">
            <w:pPr>
              <w:pStyle w:val="Text"/>
              <w:jc w:val="left"/>
            </w:pPr>
            <w:r>
              <w:br/>
            </w:r>
          </w:p>
        </w:tc>
        <w:tc>
          <w:tcPr>
            <w:tcW w:w="1984" w:type="dxa"/>
          </w:tcPr>
          <w:p w14:paraId="762346A7" w14:textId="77777777" w:rsidR="002C2863" w:rsidRDefault="006D00A2">
            <w:pPr>
              <w:pStyle w:val="Text"/>
              <w:jc w:val="center"/>
            </w:pPr>
            <w:r>
              <w:t xml:space="preserve"> </w:t>
            </w:r>
          </w:p>
        </w:tc>
        <w:tc>
          <w:tcPr>
            <w:tcW w:w="1984" w:type="dxa"/>
          </w:tcPr>
          <w:p w14:paraId="425A70AD" w14:textId="77777777" w:rsidR="002C2863" w:rsidRDefault="006D00A2">
            <w:pPr>
              <w:pStyle w:val="Text"/>
              <w:jc w:val="center"/>
            </w:pPr>
            <w:r>
              <w:t xml:space="preserve"> </w:t>
            </w:r>
          </w:p>
        </w:tc>
      </w:tr>
    </w:tbl>
    <w:p w14:paraId="251FA8F6" w14:textId="77777777" w:rsidR="002C2863" w:rsidRDefault="002C2863">
      <w:pPr>
        <w:sectPr w:rsidR="002C2863">
          <w:pgSz w:w="11906" w:h="16838"/>
          <w:pgMar w:top="1134" w:right="850" w:bottom="1134" w:left="1701" w:header="708" w:footer="708" w:gutter="0"/>
          <w:cols w:space="708"/>
          <w:docGrid w:linePitch="360"/>
        </w:sectPr>
      </w:pPr>
    </w:p>
    <w:p w14:paraId="4AA19A7E" w14:textId="77777777" w:rsidR="002C2863" w:rsidRDefault="002C2863">
      <w:pPr>
        <w:pStyle w:val="Text"/>
      </w:pPr>
    </w:p>
    <w:p w14:paraId="34B0A54C" w14:textId="77777777" w:rsidR="002C2863" w:rsidRDefault="006D00A2">
      <w:pPr>
        <w:pStyle w:val="TextRight"/>
      </w:pPr>
      <w:r>
        <w:t>Приложение 1</w:t>
      </w:r>
    </w:p>
    <w:p w14:paraId="77C2200F" w14:textId="77777777" w:rsidR="002C2863" w:rsidRDefault="002C2863">
      <w:pPr>
        <w:pStyle w:val="TextRight"/>
      </w:pPr>
    </w:p>
    <w:p w14:paraId="6D54DC47" w14:textId="77777777" w:rsidR="002C2863" w:rsidRDefault="006D00A2">
      <w:pPr>
        <w:pStyle w:val="Header1"/>
      </w:pPr>
      <w:r>
        <w:t>ФОНД ОЦЕНОЧНЫХ СРЕДСТВ ПО ДИСЦИПЛИНЕ</w:t>
      </w:r>
    </w:p>
    <w:p w14:paraId="6B93814F" w14:textId="77777777" w:rsidR="002C2863" w:rsidRDefault="006D00A2">
      <w:pPr>
        <w:pStyle w:val="Header1"/>
      </w:pPr>
      <w:r>
        <w:t>НЕВРОПАТОЛОГИЯ</w:t>
      </w:r>
    </w:p>
    <w:p w14:paraId="14D494BC" w14:textId="77777777" w:rsidR="002C2863" w:rsidRDefault="002C2863">
      <w:pPr>
        <w:pStyle w:val="Text"/>
      </w:pPr>
    </w:p>
    <w:p w14:paraId="3A5AAC77" w14:textId="77777777" w:rsidR="009D1DC2" w:rsidRPr="009D1DC2" w:rsidRDefault="009D1DC2" w:rsidP="009D1DC2">
      <w:pPr>
        <w:numPr>
          <w:ilvl w:val="0"/>
          <w:numId w:val="2"/>
        </w:numPr>
        <w:shd w:val="clear" w:color="auto" w:fill="FFFFFF"/>
        <w:tabs>
          <w:tab w:val="left" w:pos="0"/>
        </w:tabs>
        <w:spacing w:after="0" w:line="23" w:lineRule="atLeast"/>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Фонд оценочных средств для текущего контроля успеваемости, промежуточной аттестации  и поститогового контроля по дисциплине</w:t>
      </w:r>
    </w:p>
    <w:p w14:paraId="4397259A" w14:textId="77777777" w:rsidR="009D1DC2" w:rsidRPr="009D1DC2" w:rsidRDefault="0051439A" w:rsidP="0051439A">
      <w:pPr>
        <w:shd w:val="clear" w:color="auto" w:fill="FFFFFF"/>
        <w:tabs>
          <w:tab w:val="left" w:pos="0"/>
        </w:tabs>
        <w:suppressAutoHyphens/>
        <w:spacing w:after="0" w:line="23" w:lineRule="atLeast"/>
        <w:jc w:val="both"/>
        <w:rPr>
          <w:rFonts w:ascii="Times New Roman" w:eastAsia="Calibri" w:hAnsi="Times New Roman" w:cs="Times New Roman"/>
          <w:sz w:val="24"/>
          <w:szCs w:val="24"/>
        </w:rPr>
      </w:pPr>
      <w:r w:rsidRPr="0051439A">
        <w:rPr>
          <w:rFonts w:ascii="Times New Roman" w:eastAsia="Calibri" w:hAnsi="Times New Roman" w:cs="Times New Roman"/>
          <w:b/>
          <w:sz w:val="24"/>
          <w:szCs w:val="24"/>
        </w:rPr>
        <w:t>1.1</w:t>
      </w:r>
      <w:r>
        <w:rPr>
          <w:rFonts w:ascii="Times New Roman" w:eastAsia="Calibri" w:hAnsi="Times New Roman" w:cs="Times New Roman"/>
          <w:sz w:val="24"/>
          <w:szCs w:val="24"/>
        </w:rPr>
        <w:t xml:space="preserve">. </w:t>
      </w:r>
      <w:r w:rsidR="009D1DC2" w:rsidRPr="009D1DC2">
        <w:rPr>
          <w:rFonts w:ascii="Times New Roman" w:eastAsia="Calibri" w:hAnsi="Times New Roman" w:cs="Times New Roman"/>
          <w:sz w:val="24"/>
          <w:szCs w:val="24"/>
        </w:rPr>
        <w:t>Настоящий Фонд оценочных средств (ФОС) по дисциплине «Невропатология» является неотъемлемым приложением к рабочей программе дисциплины «Невропатология» (РПД). На данный ФОС распространяются все реквизиты утверждения, представленные в РПД по данной дисциплине.</w:t>
      </w:r>
    </w:p>
    <w:p w14:paraId="188A4CA8" w14:textId="77777777" w:rsidR="009D1DC2" w:rsidRPr="009D1DC2" w:rsidRDefault="009D1DC2" w:rsidP="009D1DC2">
      <w:pPr>
        <w:spacing w:after="0" w:line="23" w:lineRule="atLeast"/>
        <w:ind w:hanging="2"/>
        <w:jc w:val="both"/>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 xml:space="preserve">1.2. </w:t>
      </w:r>
      <w:r w:rsidRPr="009D1DC2">
        <w:rPr>
          <w:rFonts w:ascii="Times New Roman" w:eastAsia="Calibri" w:hAnsi="Times New Roman" w:cs="Times New Roman"/>
          <w:sz w:val="24"/>
          <w:szCs w:val="24"/>
        </w:rPr>
        <w:t xml:space="preserve">Оценивание всех видов контроля (текущего, промежуточного, поститогового) осуществляется по 4- х балльной шкале. </w:t>
      </w:r>
    </w:p>
    <w:p w14:paraId="0CAB75FE"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 xml:space="preserve">1.3. </w:t>
      </w:r>
      <w:r w:rsidRPr="009D1DC2">
        <w:rPr>
          <w:rFonts w:ascii="Times New Roman" w:eastAsia="Calibri" w:hAnsi="Times New Roman" w:cs="Times New Roman"/>
          <w:sz w:val="24"/>
          <w:szCs w:val="24"/>
        </w:rPr>
        <w:t>Результаты оценивания текущего контроля учитываются в рейтинге.</w:t>
      </w:r>
    </w:p>
    <w:p w14:paraId="28DA4427"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p>
    <w:p w14:paraId="58754C75"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2.</w:t>
      </w:r>
      <w:r w:rsidRPr="009D1DC2">
        <w:rPr>
          <w:rFonts w:ascii="Times New Roman" w:eastAsia="Calibri" w:hAnsi="Times New Roman" w:cs="Times New Roman"/>
          <w:sz w:val="24"/>
          <w:szCs w:val="24"/>
        </w:rPr>
        <w:t> </w:t>
      </w:r>
      <w:r w:rsidRPr="009D1DC2">
        <w:rPr>
          <w:rFonts w:ascii="Times New Roman" w:eastAsia="Calibri" w:hAnsi="Times New Roman" w:cs="Times New Roman"/>
          <w:b/>
          <w:bCs/>
          <w:sz w:val="24"/>
          <w:szCs w:val="24"/>
        </w:rPr>
        <w:t xml:space="preserve">Перечень планируемых результатов обучения по дисциплине, соотнесенных с установленными индикаторами достижения  компетенций </w:t>
      </w:r>
    </w:p>
    <w:p w14:paraId="2702F880"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803"/>
      </w:tblGrid>
      <w:tr w:rsidR="009D1DC2" w:rsidRPr="009D1DC2" w14:paraId="31388381" w14:textId="77777777" w:rsidTr="008C1791">
        <w:tc>
          <w:tcPr>
            <w:tcW w:w="2268" w:type="dxa"/>
          </w:tcPr>
          <w:p w14:paraId="380411BB"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Код компетенции</w:t>
            </w:r>
          </w:p>
        </w:tc>
        <w:tc>
          <w:tcPr>
            <w:tcW w:w="6803" w:type="dxa"/>
          </w:tcPr>
          <w:p w14:paraId="0F28F480"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ОПК-8</w:t>
            </w:r>
          </w:p>
        </w:tc>
      </w:tr>
      <w:tr w:rsidR="009D1DC2" w:rsidRPr="009D1DC2" w14:paraId="2D2AD2CB" w14:textId="77777777" w:rsidTr="008C1791">
        <w:tc>
          <w:tcPr>
            <w:tcW w:w="2268" w:type="dxa"/>
          </w:tcPr>
          <w:p w14:paraId="6019BDC2"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Формулировка компетенции</w:t>
            </w:r>
          </w:p>
        </w:tc>
        <w:tc>
          <w:tcPr>
            <w:tcW w:w="6803" w:type="dxa"/>
          </w:tcPr>
          <w:p w14:paraId="5691A9C5"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Способен осуществлять педагогическую деятельность на основе специальных научных знаний</w:t>
            </w:r>
          </w:p>
        </w:tc>
      </w:tr>
      <w:tr w:rsidR="009D1DC2" w:rsidRPr="009D1DC2" w14:paraId="5C687890" w14:textId="77777777" w:rsidTr="008C1791">
        <w:tc>
          <w:tcPr>
            <w:tcW w:w="2268" w:type="dxa"/>
          </w:tcPr>
          <w:p w14:paraId="5EE5829F"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Индикатор достижения компетенции</w:t>
            </w:r>
          </w:p>
        </w:tc>
        <w:tc>
          <w:tcPr>
            <w:tcW w:w="6803" w:type="dxa"/>
          </w:tcPr>
          <w:p w14:paraId="25D0F58A"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rsidRPr="009D1DC2">
              <w:rPr>
                <w:rFonts w:ascii="Times New Roman" w:eastAsia="Calibri" w:hAnsi="Times New Roman" w:cs="Times New Roman"/>
                <w:sz w:val="24"/>
                <w:szCs w:val="24"/>
              </w:rPr>
              <w:br/>
              <w:t>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r>
    </w:tbl>
    <w:p w14:paraId="2EE60674"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68"/>
        <w:gridCol w:w="6803"/>
      </w:tblGrid>
      <w:tr w:rsidR="009D1DC2" w:rsidRPr="009D1DC2" w14:paraId="68D0132C" w14:textId="77777777" w:rsidTr="008C1791">
        <w:tc>
          <w:tcPr>
            <w:tcW w:w="2268" w:type="dxa"/>
          </w:tcPr>
          <w:p w14:paraId="49925752"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Код компетенции</w:t>
            </w:r>
          </w:p>
        </w:tc>
        <w:tc>
          <w:tcPr>
            <w:tcW w:w="6803" w:type="dxa"/>
          </w:tcPr>
          <w:p w14:paraId="0E2CD410"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ПК-2</w:t>
            </w:r>
          </w:p>
        </w:tc>
      </w:tr>
      <w:tr w:rsidR="009D1DC2" w:rsidRPr="009D1DC2" w14:paraId="57DF52AC" w14:textId="77777777" w:rsidTr="008C1791">
        <w:tc>
          <w:tcPr>
            <w:tcW w:w="2268" w:type="dxa"/>
          </w:tcPr>
          <w:p w14:paraId="117C6304"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Формулировка компетенции</w:t>
            </w:r>
          </w:p>
        </w:tc>
        <w:tc>
          <w:tcPr>
            <w:tcW w:w="6803" w:type="dxa"/>
          </w:tcPr>
          <w:p w14:paraId="6BEF56BC"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Способен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tc>
      </w:tr>
      <w:tr w:rsidR="009D1DC2" w:rsidRPr="009D1DC2" w14:paraId="35B91983" w14:textId="77777777" w:rsidTr="008C1791">
        <w:tc>
          <w:tcPr>
            <w:tcW w:w="2268" w:type="dxa"/>
          </w:tcPr>
          <w:p w14:paraId="2D736B60"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Индикатор достижения компетенции</w:t>
            </w:r>
          </w:p>
        </w:tc>
        <w:tc>
          <w:tcPr>
            <w:tcW w:w="6803" w:type="dxa"/>
          </w:tcPr>
          <w:p w14:paraId="3FEB0204"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ПК-2.4. Формулирует выводы и заключение по результатам диагностики состояния речи, логопедического обследования.</w:t>
            </w:r>
            <w:r w:rsidRPr="009D1DC2">
              <w:rPr>
                <w:rFonts w:ascii="Times New Roman" w:eastAsia="Calibri" w:hAnsi="Times New Roman" w:cs="Times New Roman"/>
                <w:sz w:val="24"/>
                <w:szCs w:val="24"/>
              </w:rPr>
              <w:br/>
              <w:t>ПК-2.5. Демонстрирует знание алгоритма организации и содержания психолого-педагогического обследования детей, подростков и взрослых с нарушениями речи.</w:t>
            </w:r>
          </w:p>
        </w:tc>
      </w:tr>
    </w:tbl>
    <w:p w14:paraId="19148A10"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p>
    <w:p w14:paraId="440148A0"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3</w:t>
      </w:r>
      <w:r w:rsidRPr="009D1DC2">
        <w:rPr>
          <w:rFonts w:ascii="Times New Roman" w:eastAsia="Calibri" w:hAnsi="Times New Roman" w:cs="Times New Roman"/>
          <w:sz w:val="24"/>
          <w:szCs w:val="24"/>
        </w:rPr>
        <w:t> </w:t>
      </w:r>
      <w:r w:rsidRPr="009D1DC2">
        <w:rPr>
          <w:rFonts w:ascii="Times New Roman" w:eastAsia="Calibri" w:hAnsi="Times New Roman" w:cs="Times New Roman"/>
          <w:b/>
          <w:bCs/>
          <w:sz w:val="24"/>
          <w:szCs w:val="24"/>
        </w:rPr>
        <w:t>Содержание оценочных средств текущего контроля и критерии их оценивания</w:t>
      </w:r>
    </w:p>
    <w:p w14:paraId="004C008A"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i/>
          <w:iCs/>
          <w:sz w:val="24"/>
          <w:szCs w:val="24"/>
        </w:rPr>
        <w:t>3.1 Текущий контроль</w:t>
      </w:r>
      <w:r w:rsidRPr="009D1DC2">
        <w:rPr>
          <w:rFonts w:ascii="Times New Roman" w:eastAsia="Calibri" w:hAnsi="Times New Roman" w:cs="Times New Roman"/>
          <w:sz w:val="24"/>
          <w:szCs w:val="24"/>
        </w:rPr>
        <w:t xml:space="preserve"> осуществляется преподавателем дисциплины при проведении занятий в следующих формах: тестирование, контрольная работа,  диктант.</w:t>
      </w:r>
    </w:p>
    <w:p w14:paraId="7EBD5C83" w14:textId="77777777" w:rsidR="009D1DC2" w:rsidRPr="009D1DC2" w:rsidRDefault="009D1DC2" w:rsidP="009D1DC2">
      <w:pPr>
        <w:spacing w:after="0" w:line="23" w:lineRule="atLeast"/>
        <w:ind w:hanging="2"/>
        <w:rPr>
          <w:rFonts w:ascii="Times New Roman" w:eastAsia="Calibri" w:hAnsi="Times New Roman" w:cs="Times New Roman"/>
          <w:i/>
          <w:iCs/>
          <w:sz w:val="24"/>
          <w:szCs w:val="24"/>
        </w:rPr>
      </w:pPr>
      <w:r w:rsidRPr="009D1DC2">
        <w:rPr>
          <w:rFonts w:ascii="Times New Roman" w:eastAsia="Calibri" w:hAnsi="Times New Roman" w:cs="Times New Roman"/>
          <w:i/>
          <w:iCs/>
          <w:sz w:val="24"/>
          <w:szCs w:val="24"/>
        </w:rPr>
        <w:t>3.2  Формы текущего контроля и критерии их оценивания</w:t>
      </w:r>
    </w:p>
    <w:p w14:paraId="4192F824" w14:textId="77777777" w:rsidR="009D1DC2" w:rsidRPr="009D1DC2" w:rsidRDefault="009D1DC2" w:rsidP="009D1DC2">
      <w:pPr>
        <w:spacing w:after="0" w:line="23" w:lineRule="atLeast"/>
        <w:ind w:hanging="2"/>
        <w:rPr>
          <w:rFonts w:ascii="Times New Roman" w:eastAsia="Calibri" w:hAnsi="Times New Roman" w:cs="Times New Roman"/>
          <w:b/>
          <w:bCs/>
          <w:sz w:val="24"/>
          <w:szCs w:val="24"/>
        </w:rPr>
      </w:pPr>
    </w:p>
    <w:p w14:paraId="3E464A2E"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Форма контроля 1 - Типовые тестовые задания</w:t>
      </w:r>
    </w:p>
    <w:p w14:paraId="29989D08"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Типовой тест 1.</w:t>
      </w:r>
    </w:p>
    <w:p w14:paraId="5ECCF8F9"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Речевые нарушения. Диагностика.</w:t>
      </w:r>
    </w:p>
    <w:p w14:paraId="787843B7"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Проверяемые компетенции: ОПК-8: ИОПК-8.1., ИОПК-8.2 ;   ПК-2: ИПК-2.4.,  ИПК-2.5.</w:t>
      </w:r>
    </w:p>
    <w:p w14:paraId="38CACCD3" w14:textId="77777777" w:rsidR="009D1DC2" w:rsidRPr="009D1DC2" w:rsidRDefault="009D1DC2" w:rsidP="009D1DC2">
      <w:pPr>
        <w:spacing w:after="0" w:line="23" w:lineRule="atLeast"/>
        <w:ind w:hanging="2"/>
        <w:rPr>
          <w:rFonts w:ascii="Times New Roman" w:eastAsia="Calibri" w:hAnsi="Times New Roman" w:cs="Times New Roman"/>
          <w:color w:val="FF0000"/>
          <w:sz w:val="24"/>
          <w:szCs w:val="24"/>
        </w:rPr>
      </w:pPr>
    </w:p>
    <w:p w14:paraId="5720928B"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Время выполнения заданий: 25  минут</w:t>
      </w:r>
    </w:p>
    <w:p w14:paraId="17A2BACF"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Критерии оценивания: </w:t>
      </w:r>
    </w:p>
    <w:p w14:paraId="58E568A5"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 xml:space="preserve">         Теоретические знания оцениваются:</w:t>
      </w:r>
    </w:p>
    <w:p w14:paraId="73EC6CC9"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100% - 90%  вопросов – «отлично»;</w:t>
      </w:r>
    </w:p>
    <w:p w14:paraId="50165BF8"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89% - 70% вопросов – «хорошо»;</w:t>
      </w:r>
    </w:p>
    <w:p w14:paraId="04D32A2A"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69% - 50% вопросов – «удовлетворительно»;</w:t>
      </w:r>
    </w:p>
    <w:p w14:paraId="34054468"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меньше чем на  50% вопросов – «неудовлетворительно»</w:t>
      </w:r>
    </w:p>
    <w:p w14:paraId="491E17A2" w14:textId="77777777" w:rsidR="009D1DC2" w:rsidRPr="009D1DC2" w:rsidRDefault="009D1DC2" w:rsidP="009D1DC2">
      <w:pPr>
        <w:widowControl w:val="0"/>
        <w:suppressAutoHyphens/>
        <w:spacing w:after="0" w:line="23" w:lineRule="atLeast"/>
        <w:rPr>
          <w:rFonts w:ascii="Times New Roman" w:eastAsia="Calibri" w:hAnsi="Times New Roman" w:cs="Times New Roman"/>
          <w:sz w:val="24"/>
          <w:szCs w:val="24"/>
          <w:lang w:bidi="hi-IN"/>
        </w:rPr>
      </w:pPr>
    </w:p>
    <w:p w14:paraId="227D7121"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1. Чаще нарушение речи проявляется:</w:t>
      </w:r>
    </w:p>
    <w:p w14:paraId="4169B935"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а) у  детей с умственной отсталостью</w:t>
      </w:r>
    </w:p>
    <w:p w14:paraId="0FF30544"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б) у  детей с врожденным пороком сердца</w:t>
      </w:r>
    </w:p>
    <w:p w14:paraId="791DC177"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в) у детей с задержкой психического развития</w:t>
      </w:r>
    </w:p>
    <w:p w14:paraId="0593E22D"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г) у детей после перенесенного менингита</w:t>
      </w:r>
    </w:p>
    <w:p w14:paraId="15589A36"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p>
    <w:p w14:paraId="0320D67F" w14:textId="77777777" w:rsidR="009D1DC2" w:rsidRPr="009D1DC2" w:rsidRDefault="009D1DC2" w:rsidP="009D1DC2">
      <w:pPr>
        <w:widowControl w:val="0"/>
        <w:suppressAutoHyphen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2.Возбудители инфекционных  болезней нервной системы:</w:t>
      </w:r>
    </w:p>
    <w:p w14:paraId="1DD1878D"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а) микробы и вирусы</w:t>
      </w:r>
    </w:p>
    <w:p w14:paraId="0A49F5A9"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б) насекомые</w:t>
      </w:r>
    </w:p>
    <w:p w14:paraId="5261F8CF"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в) паразиты</w:t>
      </w:r>
    </w:p>
    <w:p w14:paraId="139301AE"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г) аллергия</w:t>
      </w:r>
    </w:p>
    <w:p w14:paraId="09B439F2"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д) верно а) и б)</w:t>
      </w:r>
    </w:p>
    <w:p w14:paraId="621FA233" w14:textId="77777777" w:rsidR="009D1DC2" w:rsidRPr="009D1DC2" w:rsidRDefault="009D1DC2" w:rsidP="009D1DC2">
      <w:pPr>
        <w:spacing w:after="0" w:line="23" w:lineRule="atLeast"/>
        <w:rPr>
          <w:rFonts w:ascii="Times New Roman" w:eastAsia="Calibri" w:hAnsi="Times New Roman" w:cs="Times New Roman"/>
          <w:sz w:val="24"/>
          <w:szCs w:val="24"/>
        </w:rPr>
      </w:pPr>
    </w:p>
    <w:p w14:paraId="729E5B96" w14:textId="77777777" w:rsidR="009D1DC2" w:rsidRPr="009D1DC2" w:rsidRDefault="009D1DC2" w:rsidP="009D1DC2">
      <w:pPr>
        <w:widowControl w:val="0"/>
        <w:suppressAutoHyphen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3. Для  какого  заболевания характерно -  пораженная  конечность холодная, стопа свисает, через  2-3  недели развивается  атрофия мышц:</w:t>
      </w:r>
    </w:p>
    <w:p w14:paraId="402C7A42"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а) ревматизм</w:t>
      </w:r>
    </w:p>
    <w:p w14:paraId="055B1E0E"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б) полиомиелит</w:t>
      </w:r>
    </w:p>
    <w:p w14:paraId="139CBE07"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в) микроцефалия</w:t>
      </w:r>
    </w:p>
    <w:p w14:paraId="7F32DC32"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г) кардит</w:t>
      </w:r>
    </w:p>
    <w:p w14:paraId="5D365935" w14:textId="77777777" w:rsidR="009D1DC2" w:rsidRPr="009D1DC2" w:rsidRDefault="009D1DC2" w:rsidP="009D1DC2">
      <w:pPr>
        <w:spacing w:after="0" w:line="23" w:lineRule="atLeast"/>
        <w:rPr>
          <w:rFonts w:ascii="Times New Roman" w:eastAsia="Calibri" w:hAnsi="Times New Roman" w:cs="Times New Roman"/>
          <w:sz w:val="24"/>
          <w:szCs w:val="24"/>
        </w:rPr>
      </w:pPr>
    </w:p>
    <w:p w14:paraId="09092797"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4. Первые признаки фенилкетонурии появляются в  возрасте:</w:t>
      </w:r>
    </w:p>
    <w:p w14:paraId="3F407D75"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на 1-м месяце жизни</w:t>
      </w:r>
    </w:p>
    <w:p w14:paraId="2819D4C9" w14:textId="77777777" w:rsidR="009D1DC2" w:rsidRPr="009D1DC2" w:rsidRDefault="009D1DC2" w:rsidP="009D1DC2">
      <w:pPr>
        <w:spacing w:after="0" w:line="23" w:lineRule="atLeast"/>
        <w:jc w:val="both"/>
        <w:rPr>
          <w:rFonts w:ascii="Times New Roman" w:eastAsia="Calibri" w:hAnsi="Times New Roman" w:cs="Times New Roman"/>
          <w:sz w:val="24"/>
          <w:szCs w:val="24"/>
          <w:u w:val="single"/>
        </w:rPr>
      </w:pPr>
      <w:r w:rsidRPr="009D1DC2">
        <w:rPr>
          <w:rFonts w:ascii="Times New Roman" w:eastAsia="Calibri" w:hAnsi="Times New Roman" w:cs="Times New Roman"/>
          <w:sz w:val="24"/>
          <w:szCs w:val="24"/>
        </w:rPr>
        <w:t>б)на 2-3 месяце</w:t>
      </w:r>
    </w:p>
    <w:p w14:paraId="0204F05A"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после года</w:t>
      </w:r>
    </w:p>
    <w:p w14:paraId="12854B32"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после 3-х лет</w:t>
      </w:r>
    </w:p>
    <w:p w14:paraId="1EA26DDF" w14:textId="77777777" w:rsidR="009D1DC2" w:rsidRPr="009D1DC2" w:rsidRDefault="009D1DC2" w:rsidP="009D1DC2">
      <w:pPr>
        <w:spacing w:after="0" w:line="23" w:lineRule="atLeast"/>
        <w:jc w:val="both"/>
        <w:rPr>
          <w:rFonts w:ascii="Times New Roman" w:eastAsia="Calibri" w:hAnsi="Times New Roman" w:cs="Times New Roman"/>
          <w:sz w:val="24"/>
          <w:szCs w:val="24"/>
        </w:rPr>
      </w:pPr>
    </w:p>
    <w:p w14:paraId="585DD109"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5.Что  лежит в основе  синдрома Дауна:</w:t>
      </w:r>
    </w:p>
    <w:p w14:paraId="22293BFC"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47 или 48 хромосома</w:t>
      </w:r>
    </w:p>
    <w:p w14:paraId="22EEF3BD"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трисомия по 21 паре хромосом</w:t>
      </w:r>
    </w:p>
    <w:p w14:paraId="44094E2F"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46 хромосом</w:t>
      </w:r>
    </w:p>
    <w:p w14:paraId="34094794"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нет правильного ответа</w:t>
      </w:r>
    </w:p>
    <w:p w14:paraId="630BBED2" w14:textId="77777777" w:rsidR="009D1DC2" w:rsidRPr="009D1DC2" w:rsidRDefault="009D1DC2" w:rsidP="009D1DC2">
      <w:pPr>
        <w:spacing w:after="0" w:line="23" w:lineRule="atLeast"/>
        <w:jc w:val="both"/>
        <w:rPr>
          <w:rFonts w:ascii="Times New Roman" w:eastAsia="Calibri" w:hAnsi="Times New Roman" w:cs="Times New Roman"/>
          <w:sz w:val="24"/>
          <w:szCs w:val="24"/>
        </w:rPr>
      </w:pPr>
    </w:p>
    <w:p w14:paraId="54A4781F"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6.Стресс — это.....</w:t>
      </w:r>
    </w:p>
    <w:p w14:paraId="44A12470"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нервно-мышечное заболевание</w:t>
      </w:r>
    </w:p>
    <w:p w14:paraId="74FFBB18"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воспаление мозговых  оболочек</w:t>
      </w:r>
    </w:p>
    <w:p w14:paraId="11B982D4"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психологический механизм защиты внутреннего  мира  ребенка</w:t>
      </w:r>
    </w:p>
    <w:p w14:paraId="14DCC347"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нет правильного ответа</w:t>
      </w:r>
    </w:p>
    <w:p w14:paraId="743C4079" w14:textId="77777777" w:rsidR="009D1DC2" w:rsidRPr="009D1DC2" w:rsidRDefault="009D1DC2" w:rsidP="009D1DC2">
      <w:pPr>
        <w:spacing w:after="0" w:line="23" w:lineRule="atLeast"/>
        <w:jc w:val="both"/>
        <w:rPr>
          <w:rFonts w:ascii="Times New Roman" w:eastAsia="Calibri" w:hAnsi="Times New Roman" w:cs="Times New Roman"/>
          <w:sz w:val="24"/>
          <w:szCs w:val="24"/>
          <w:u w:val="single"/>
        </w:rPr>
      </w:pPr>
    </w:p>
    <w:p w14:paraId="46825F50"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7.Основные  функции биоритмов в организме  человека:</w:t>
      </w:r>
    </w:p>
    <w:p w14:paraId="128F558F"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оптимизация жизнедеятельности организма</w:t>
      </w:r>
    </w:p>
    <w:p w14:paraId="1FD20C18"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отражение фактора  времени</w:t>
      </w:r>
    </w:p>
    <w:p w14:paraId="5826B096"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регуляторная</w:t>
      </w:r>
    </w:p>
    <w:p w14:paraId="5F51495A"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интеграционная  (объединительная)</w:t>
      </w:r>
    </w:p>
    <w:p w14:paraId="4C77D9E3"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д) верны все  варианты</w:t>
      </w:r>
    </w:p>
    <w:p w14:paraId="2CEEAB4A"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p>
    <w:p w14:paraId="5B2DF6D8" w14:textId="77777777" w:rsidR="009D1DC2" w:rsidRPr="009D1DC2" w:rsidRDefault="009D1DC2" w:rsidP="009D1DC2">
      <w:pPr>
        <w:widowControl w:val="0"/>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8.Сигнальная система схожая у людей и  животных:</w:t>
      </w:r>
    </w:p>
    <w:p w14:paraId="0D63A8D2"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а) первая</w:t>
      </w:r>
    </w:p>
    <w:p w14:paraId="4350266D"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вторая</w:t>
      </w:r>
    </w:p>
    <w:p w14:paraId="74DF0EE4"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первая и вторая</w:t>
      </w:r>
    </w:p>
    <w:p w14:paraId="2C4B453A"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нет правильного ответа</w:t>
      </w:r>
    </w:p>
    <w:p w14:paraId="5EAB9A69" w14:textId="77777777" w:rsidR="009D1DC2" w:rsidRPr="009D1DC2" w:rsidRDefault="009D1DC2" w:rsidP="009D1DC2">
      <w:pPr>
        <w:spacing w:after="0" w:line="23" w:lineRule="atLeast"/>
        <w:jc w:val="both"/>
        <w:rPr>
          <w:rFonts w:ascii="Times New Roman" w:eastAsia="Calibri" w:hAnsi="Times New Roman" w:cs="Times New Roman"/>
          <w:sz w:val="24"/>
          <w:szCs w:val="24"/>
        </w:rPr>
      </w:pPr>
    </w:p>
    <w:p w14:paraId="784F8DE6"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9. К  речевым нарушениям функционального происхождения ЦНС относят:</w:t>
      </w:r>
    </w:p>
    <w:p w14:paraId="1F03B601"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а) дислексия</w:t>
      </w:r>
    </w:p>
    <w:p w14:paraId="6C6A0B2B"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б) сурдомутизм</w:t>
      </w:r>
    </w:p>
    <w:p w14:paraId="3B3B6369"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в) заикание, мутизм</w:t>
      </w:r>
    </w:p>
    <w:p w14:paraId="70619779"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г) верно б) и в)</w:t>
      </w:r>
    </w:p>
    <w:p w14:paraId="6AFCDF1C"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p>
    <w:p w14:paraId="02083394"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10. К  речевым  нарушениям, связанных с нарушением развития и дефектами строения артикуляционного аппарата относят:</w:t>
      </w:r>
    </w:p>
    <w:p w14:paraId="0FAF78BB"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а) низкое небо, узость носовых  ходов</w:t>
      </w:r>
    </w:p>
    <w:p w14:paraId="59B747BF"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б) мутизм</w:t>
      </w:r>
    </w:p>
    <w:p w14:paraId="67484280"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в) дизартрия</w:t>
      </w:r>
    </w:p>
    <w:p w14:paraId="5A2C19B7"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г) алалия</w:t>
      </w:r>
    </w:p>
    <w:p w14:paraId="68E36CED"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p>
    <w:p w14:paraId="77D6AC11"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xml:space="preserve">Типовой тест 2. </w:t>
      </w:r>
    </w:p>
    <w:p w14:paraId="0193FE91"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Тема. Генетические предпосылки нарушения интеллекта. Инфекционные болезни и заболевания обусловленные генными и хромосомными изменениями.</w:t>
      </w:r>
    </w:p>
    <w:p w14:paraId="2599B3DB"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Проверяемые компетенции: ОПК-8: ИОПК-8.1., ИОПК-8.2 ;   ПК-2: ИПК-2.4.,  ИПК-2.5.</w:t>
      </w:r>
    </w:p>
    <w:p w14:paraId="14958E5C"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Время выполнения заданий: 25  минут</w:t>
      </w:r>
    </w:p>
    <w:p w14:paraId="48832E6F"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Критерии оценивания: </w:t>
      </w:r>
    </w:p>
    <w:p w14:paraId="6B9933B2"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Теоретические знания оцениваются:</w:t>
      </w:r>
    </w:p>
    <w:p w14:paraId="6F61343D"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100% - 90%  вопросов – «отлично»;</w:t>
      </w:r>
    </w:p>
    <w:p w14:paraId="7F1DFCAC"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89% - 70% вопросов – «хорошо»;</w:t>
      </w:r>
    </w:p>
    <w:p w14:paraId="3C733DB5"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на  69% - 50% вопросов – «удовлетворительно»;</w:t>
      </w:r>
    </w:p>
    <w:p w14:paraId="2C131FE6"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верные  ответы меньше чем на  50% вопросов – «неудовлетворительно»</w:t>
      </w:r>
    </w:p>
    <w:p w14:paraId="74BB778B" w14:textId="77777777" w:rsidR="009D1DC2" w:rsidRPr="009D1DC2" w:rsidRDefault="009D1DC2" w:rsidP="009D1DC2">
      <w:pPr>
        <w:spacing w:after="0" w:line="23" w:lineRule="atLeast"/>
        <w:ind w:left="360"/>
        <w:rPr>
          <w:rFonts w:ascii="Times New Roman" w:eastAsia="Calibri" w:hAnsi="Times New Roman" w:cs="Times New Roman"/>
          <w:sz w:val="24"/>
          <w:szCs w:val="24"/>
        </w:rPr>
      </w:pPr>
    </w:p>
    <w:p w14:paraId="56E60A27" w14:textId="77777777" w:rsidR="009D1DC2" w:rsidRPr="009D1DC2" w:rsidRDefault="009D1DC2" w:rsidP="009D1DC2">
      <w:pPr>
        <w:widowControl w:val="0"/>
        <w:numPr>
          <w:ilvl w:val="0"/>
          <w:numId w:val="3"/>
        </w:numPr>
        <w:tabs>
          <w:tab w:val="num" w:pos="0"/>
          <w:tab w:val="left" w:pos="284"/>
        </w:tabs>
        <w:suppressAutoHyphen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К инфекционным болезням  относятся:</w:t>
      </w:r>
    </w:p>
    <w:p w14:paraId="52206158"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а) синдром Шерешевского-Тернера</w:t>
      </w:r>
    </w:p>
    <w:p w14:paraId="3F434B61"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б) менингит, энцефалит</w:t>
      </w:r>
    </w:p>
    <w:p w14:paraId="13AF9CFC"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в) полиомиелит</w:t>
      </w:r>
    </w:p>
    <w:p w14:paraId="532633BB"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г) верно б) и в)</w:t>
      </w:r>
    </w:p>
    <w:p w14:paraId="7B9B7202"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p>
    <w:p w14:paraId="1571B835" w14:textId="77777777" w:rsidR="009D1DC2" w:rsidRPr="009D1DC2" w:rsidRDefault="009D1DC2" w:rsidP="009D1DC2">
      <w:pPr>
        <w:widowControl w:val="0"/>
        <w:numPr>
          <w:ilvl w:val="0"/>
          <w:numId w:val="3"/>
        </w:numPr>
        <w:tabs>
          <w:tab w:val="num" w:pos="0"/>
          <w:tab w:val="left" w:pos="284"/>
        </w:tabs>
        <w:suppressAutoHyphen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Микрофецалия — это.....</w:t>
      </w:r>
    </w:p>
    <w:p w14:paraId="46B477EF"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а) большой  размер  черепа</w:t>
      </w:r>
    </w:p>
    <w:p w14:paraId="1469EBE3"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б) малый  размер  черепа</w:t>
      </w:r>
    </w:p>
    <w:p w14:paraId="3E8B11B2"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в) размер  черепа  в  норме</w:t>
      </w:r>
    </w:p>
    <w:p w14:paraId="7832B646"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г) заболевание спинного мозга</w:t>
      </w:r>
    </w:p>
    <w:p w14:paraId="4C8788C0"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p>
    <w:p w14:paraId="06960831"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К  какой группе наследственных заболеваний относится фенилкетонурия:</w:t>
      </w:r>
    </w:p>
    <w:p w14:paraId="44C4FC7E"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нарушение обмена РНК</w:t>
      </w:r>
    </w:p>
    <w:p w14:paraId="54174C8F"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б)нарушение  обмена аминокислот</w:t>
      </w:r>
    </w:p>
    <w:p w14:paraId="1CE0DB2D"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нарушение обмена ДНК</w:t>
      </w:r>
    </w:p>
    <w:p w14:paraId="7944FCED"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нарушение углеводного обмена</w:t>
      </w:r>
    </w:p>
    <w:p w14:paraId="66A7F70C"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54BD7760"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Геномные болезни чаще характеризуются поражением:</w:t>
      </w:r>
    </w:p>
    <w:p w14:paraId="03998CEC"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головной мозг</w:t>
      </w:r>
    </w:p>
    <w:p w14:paraId="34BFF48E"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u w:val="single"/>
        </w:rPr>
      </w:pPr>
      <w:r w:rsidRPr="009D1DC2">
        <w:rPr>
          <w:rFonts w:ascii="Times New Roman" w:eastAsia="Calibri" w:hAnsi="Times New Roman" w:cs="Times New Roman"/>
          <w:sz w:val="24"/>
          <w:szCs w:val="24"/>
        </w:rPr>
        <w:t>б) нервно-мышечную систему</w:t>
      </w:r>
    </w:p>
    <w:p w14:paraId="4315B59D"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костный скелет</w:t>
      </w:r>
    </w:p>
    <w:p w14:paraId="32E5338F"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г) нарушение речи</w:t>
      </w:r>
    </w:p>
    <w:p w14:paraId="1DF7C187"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44C823F2"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Характерные признаки синдрома Клайнфельтера:</w:t>
      </w:r>
    </w:p>
    <w:p w14:paraId="4D17D4D4"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судороги</w:t>
      </w:r>
    </w:p>
    <w:p w14:paraId="264CA1A8"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увеличение грудных  желез у мужчин, узкие плечи</w:t>
      </w:r>
    </w:p>
    <w:p w14:paraId="64E27F4C"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слабоумие</w:t>
      </w:r>
    </w:p>
    <w:p w14:paraId="603A7B92"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укорочение 5-го пальца</w:t>
      </w:r>
    </w:p>
    <w:p w14:paraId="3EA37EA2"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213DEA97"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Синдром Штурге-Вебера-Краббе — это...</w:t>
      </w:r>
    </w:p>
    <w:p w14:paraId="5F5D5F3F"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хромосомная болезнь</w:t>
      </w:r>
    </w:p>
    <w:p w14:paraId="1C1BDD2A"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генетическая болезнь</w:t>
      </w:r>
    </w:p>
    <w:p w14:paraId="74004F99"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в) приобретенная болезнь</w:t>
      </w:r>
    </w:p>
    <w:p w14:paraId="4AFA9B64"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г) генномная болезнь</w:t>
      </w:r>
    </w:p>
    <w:p w14:paraId="0B281A15" w14:textId="77777777" w:rsidR="009D1DC2" w:rsidRPr="009D1DC2" w:rsidRDefault="009D1DC2" w:rsidP="009D1DC2">
      <w:pPr>
        <w:tabs>
          <w:tab w:val="num" w:pos="0"/>
          <w:tab w:val="left" w:pos="284"/>
        </w:tabs>
        <w:spacing w:after="0" w:line="23" w:lineRule="atLeast"/>
        <w:rPr>
          <w:rFonts w:ascii="Times New Roman" w:eastAsia="Calibri" w:hAnsi="Times New Roman" w:cs="Times New Roman"/>
          <w:sz w:val="24"/>
          <w:szCs w:val="24"/>
        </w:rPr>
      </w:pPr>
    </w:p>
    <w:p w14:paraId="1C7D4770"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Высшая нервная деятельность:</w:t>
      </w:r>
    </w:p>
    <w:p w14:paraId="0D2A42D2"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система,  которая регулирует деятельность всех органов человека</w:t>
      </w:r>
    </w:p>
    <w:p w14:paraId="29522F6F"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б) деятельность  коры больших  полушарий головного мозга  и ближайших к  ней             </w:t>
      </w:r>
    </w:p>
    <w:p w14:paraId="50F27131"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подкорковых образований</w:t>
      </w:r>
    </w:p>
    <w:p w14:paraId="7FED43A8"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совокупность образований обеспечивающих анализ и обработку раздражителей</w:t>
      </w:r>
    </w:p>
    <w:p w14:paraId="4C498296"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г) деятельность  коры больших  полушарий головного мозга  </w:t>
      </w:r>
    </w:p>
    <w:p w14:paraId="3B238664"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5CE77242"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Сигнальная система — это...</w:t>
      </w:r>
    </w:p>
    <w:p w14:paraId="36173634"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совокупность процессов в нервной  системе, осуществляющие восприятие, анализ  информации и ответную  реакцию организма</w:t>
      </w:r>
    </w:p>
    <w:p w14:paraId="338735C5"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пучок нервных волокон</w:t>
      </w:r>
    </w:p>
    <w:p w14:paraId="652687FA"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 условный видимый или звуковой знак</w:t>
      </w:r>
    </w:p>
    <w:p w14:paraId="123B719E"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совокупность процессов в нервной  системе, осуществляющие восприятие, анализ  информации</w:t>
      </w:r>
    </w:p>
    <w:p w14:paraId="0D826E2D"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5FC97B87" w14:textId="77777777" w:rsidR="009D1DC2" w:rsidRPr="009D1DC2" w:rsidRDefault="009D1DC2" w:rsidP="009D1DC2">
      <w:pPr>
        <w:widowControl w:val="0"/>
        <w:numPr>
          <w:ilvl w:val="0"/>
          <w:numId w:val="3"/>
        </w:numPr>
        <w:tabs>
          <w:tab w:val="num" w:pos="0"/>
          <w:tab w:val="left" w:pos="284"/>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Физическое  развитие — это....</w:t>
      </w:r>
    </w:p>
    <w:p w14:paraId="4F94D950"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 определенные   закономерности развития организма ребенка по  возрасту,  которые  позволяют оценить уровень здоровья и функционирования всех  органов  и систем</w:t>
      </w:r>
    </w:p>
    <w:p w14:paraId="1C61A1CA"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б) психологические изменения человека  по  мере взросления</w:t>
      </w:r>
    </w:p>
    <w:p w14:paraId="6888800C"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в) уровень и скорость мыслительных  процессов: умение сравнивать, узнавать,     </w:t>
      </w:r>
    </w:p>
    <w:p w14:paraId="57A53901"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обобщать, делать выводы</w:t>
      </w:r>
    </w:p>
    <w:p w14:paraId="7888C3BC"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г) нет правильного ответа</w:t>
      </w:r>
    </w:p>
    <w:p w14:paraId="31CA0479" w14:textId="77777777" w:rsidR="009D1DC2" w:rsidRPr="009D1DC2" w:rsidRDefault="009D1DC2" w:rsidP="009D1DC2">
      <w:pPr>
        <w:tabs>
          <w:tab w:val="num" w:pos="0"/>
          <w:tab w:val="left" w:pos="284"/>
        </w:tabs>
        <w:spacing w:after="0" w:line="23" w:lineRule="atLeast"/>
        <w:jc w:val="both"/>
        <w:rPr>
          <w:rFonts w:ascii="Times New Roman" w:eastAsia="Calibri" w:hAnsi="Times New Roman" w:cs="Times New Roman"/>
          <w:sz w:val="24"/>
          <w:szCs w:val="24"/>
        </w:rPr>
      </w:pPr>
    </w:p>
    <w:p w14:paraId="2E1A757E" w14:textId="77777777" w:rsidR="009D1DC2" w:rsidRPr="009D1DC2" w:rsidRDefault="009D1DC2" w:rsidP="009D1DC2">
      <w:pPr>
        <w:widowControl w:val="0"/>
        <w:tabs>
          <w:tab w:val="num" w:pos="0"/>
          <w:tab w:val="left" w:pos="284"/>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10.  Ограниченность, бедность словарного запаса, неправильное понимание слов, неточное   их использование, патологический разрыв между активным и пассивным словарем  характерно:</w:t>
      </w:r>
    </w:p>
    <w:p w14:paraId="481A2CF4" w14:textId="77777777" w:rsidR="009D1DC2" w:rsidRPr="009D1DC2" w:rsidRDefault="009D1DC2" w:rsidP="009D1DC2">
      <w:pPr>
        <w:widowControl w:val="0"/>
        <w:tabs>
          <w:tab w:val="num" w:pos="0"/>
          <w:tab w:val="left" w:pos="284"/>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а) детям с ДЦП</w:t>
      </w:r>
    </w:p>
    <w:p w14:paraId="2F3B5FBD" w14:textId="77777777" w:rsidR="009D1DC2" w:rsidRPr="009D1DC2" w:rsidRDefault="009D1DC2" w:rsidP="009D1DC2">
      <w:pPr>
        <w:widowControl w:val="0"/>
        <w:tabs>
          <w:tab w:val="num" w:pos="0"/>
          <w:tab w:val="left" w:pos="284"/>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б) детям с нарушением интеллекта</w:t>
      </w:r>
    </w:p>
    <w:p w14:paraId="13D499FF" w14:textId="77777777" w:rsidR="009D1DC2" w:rsidRPr="009D1DC2" w:rsidRDefault="009D1DC2" w:rsidP="009D1DC2">
      <w:pPr>
        <w:widowControl w:val="0"/>
        <w:tabs>
          <w:tab w:val="num" w:pos="0"/>
          <w:tab w:val="left" w:pos="284"/>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в) детям с задержкой психического развития</w:t>
      </w:r>
    </w:p>
    <w:p w14:paraId="5E249849" w14:textId="77777777" w:rsidR="009D1DC2" w:rsidRPr="009D1DC2" w:rsidRDefault="009D1DC2" w:rsidP="009D1DC2">
      <w:pPr>
        <w:widowControl w:val="0"/>
        <w:tabs>
          <w:tab w:val="num" w:pos="0"/>
          <w:tab w:val="left" w:pos="284"/>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г) верно все варианты</w:t>
      </w:r>
    </w:p>
    <w:p w14:paraId="3CF321C1" w14:textId="77777777" w:rsidR="009D1DC2" w:rsidRPr="009D1DC2" w:rsidRDefault="009D1DC2" w:rsidP="009D1DC2">
      <w:pPr>
        <w:spacing w:after="0" w:line="23" w:lineRule="atLeast"/>
        <w:ind w:left="360"/>
        <w:rPr>
          <w:rFonts w:ascii="Times New Roman" w:eastAsia="Calibri" w:hAnsi="Times New Roman" w:cs="Times New Roman"/>
          <w:sz w:val="24"/>
          <w:szCs w:val="24"/>
        </w:rPr>
      </w:pPr>
    </w:p>
    <w:p w14:paraId="5662BEE8" w14:textId="77777777" w:rsidR="009D1DC2" w:rsidRPr="009D1DC2" w:rsidRDefault="009D1DC2" w:rsidP="009D1DC2">
      <w:pPr>
        <w:spacing w:after="0" w:line="23" w:lineRule="atLeast"/>
        <w:ind w:hanging="2"/>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Форма контроля 2 –Типовая  контрольная  работа</w:t>
      </w:r>
    </w:p>
    <w:p w14:paraId="2542A34C"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Типовая контрольная работа. </w:t>
      </w:r>
    </w:p>
    <w:p w14:paraId="087F6C5C"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Вегетативная  нервная система: симпатическая  и парасимпатическая отделы нервной системы.</w:t>
      </w:r>
    </w:p>
    <w:p w14:paraId="1B6CBF6B"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Проверяемые компетенции: ОПК-8: ИОПК-8.1., ИОПК-8.2 ;   ПК-2: ИПК-2.4.,  ИПК-2.5.</w:t>
      </w:r>
    </w:p>
    <w:p w14:paraId="35F835FA"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Время выполнения заданий: 60  минут</w:t>
      </w:r>
    </w:p>
    <w:p w14:paraId="0E3B83F3" w14:textId="77777777" w:rsidR="009D1DC2" w:rsidRPr="009D1DC2" w:rsidRDefault="009D1DC2" w:rsidP="009D1DC2">
      <w:pPr>
        <w:spacing w:after="0" w:line="23" w:lineRule="atLeast"/>
        <w:ind w:hanging="2"/>
        <w:rPr>
          <w:rFonts w:ascii="Times New Roman" w:eastAsia="Calibri" w:hAnsi="Times New Roman" w:cs="Times New Roman"/>
          <w:sz w:val="24"/>
          <w:szCs w:val="24"/>
        </w:rPr>
      </w:pPr>
    </w:p>
    <w:p w14:paraId="1C41C9BC" w14:textId="77777777" w:rsidR="009D1DC2" w:rsidRPr="009D1DC2" w:rsidRDefault="009D1DC2" w:rsidP="009D1DC2">
      <w:pPr>
        <w:spacing w:after="0" w:line="23" w:lineRule="atLeast"/>
        <w:ind w:hanging="2"/>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Критерии оценивания:</w:t>
      </w:r>
    </w:p>
    <w:p w14:paraId="22E4FD93" w14:textId="77777777" w:rsidR="009D1DC2" w:rsidRPr="009D1DC2" w:rsidRDefault="009D1DC2" w:rsidP="009D1DC2">
      <w:pPr>
        <w:autoSpaceDE w:val="0"/>
        <w:autoSpaceDN w:val="0"/>
        <w:adjustRightInd w:val="0"/>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rPr>
        <w:t xml:space="preserve">-  «отлично» студент легко, быстро, правильно даёт определение понятиям, </w:t>
      </w:r>
      <w:r w:rsidRPr="009D1DC2">
        <w:rPr>
          <w:rFonts w:ascii="Times New Roman" w:eastAsia="Calibri" w:hAnsi="Times New Roman" w:cs="Times New Roman"/>
          <w:sz w:val="24"/>
          <w:szCs w:val="24"/>
          <w:lang w:eastAsia="ru-RU"/>
        </w:rPr>
        <w:t xml:space="preserve">продемонстрировал правильность и последовательность этапов выполнения задания, осуществил анализ полученных результатов, </w:t>
      </w:r>
      <w:r w:rsidRPr="009D1DC2">
        <w:rPr>
          <w:rFonts w:ascii="Times New Roman" w:eastAsia="Calibri" w:hAnsi="Times New Roman" w:cs="Times New Roman"/>
          <w:sz w:val="24"/>
          <w:szCs w:val="24"/>
        </w:rPr>
        <w:t xml:space="preserve"> безошибочно</w:t>
      </w:r>
      <w:r w:rsidRPr="009D1DC2">
        <w:rPr>
          <w:rFonts w:ascii="Times New Roman" w:eastAsia="Calibri" w:hAnsi="Times New Roman" w:cs="Times New Roman"/>
          <w:sz w:val="24"/>
          <w:szCs w:val="24"/>
          <w:lang w:eastAsia="ru-RU"/>
        </w:rPr>
        <w:t xml:space="preserve"> заполняет документацию,  четко сформулировал выводы и рекомендации;</w:t>
      </w:r>
    </w:p>
    <w:p w14:paraId="45E0C6CB" w14:textId="77777777" w:rsidR="009D1DC2" w:rsidRPr="009D1DC2" w:rsidRDefault="009D1DC2" w:rsidP="009D1DC2">
      <w:pPr>
        <w:autoSpaceDE w:val="0"/>
        <w:autoSpaceDN w:val="0"/>
        <w:adjustRightInd w:val="0"/>
        <w:spacing w:after="0" w:line="23" w:lineRule="atLeast"/>
        <w:jc w:val="both"/>
        <w:rPr>
          <w:rFonts w:ascii="Times New Roman" w:eastAsia="Calibri" w:hAnsi="Times New Roman" w:cs="Times New Roman"/>
          <w:sz w:val="24"/>
          <w:szCs w:val="24"/>
          <w:lang w:eastAsia="ru-RU"/>
        </w:rPr>
      </w:pPr>
    </w:p>
    <w:p w14:paraId="5B374425"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«хорошо» студент способен правильно дать определение понятиям, допустил погрешности в правильности и последовательности этапов выполнения задания, осуществил неполный анализ полученных результатов, при оформлении документации осуществил незначительные ошибки, которые исправил самостоятельно;</w:t>
      </w:r>
    </w:p>
    <w:p w14:paraId="723E1695"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p>
    <w:p w14:paraId="52F5357C" w14:textId="77777777" w:rsidR="009D1DC2" w:rsidRPr="009D1DC2" w:rsidRDefault="009D1DC2" w:rsidP="009D1DC2">
      <w:pPr>
        <w:autoSpaceDE w:val="0"/>
        <w:autoSpaceDN w:val="0"/>
        <w:adjustRightInd w:val="0"/>
        <w:spacing w:after="0" w:line="23" w:lineRule="atLeast"/>
        <w:rPr>
          <w:rFonts w:ascii="Times New Roman" w:eastAsia="Calibri" w:hAnsi="Times New Roman" w:cs="Times New Roman"/>
          <w:sz w:val="24"/>
          <w:szCs w:val="24"/>
          <w:lang w:eastAsia="ru-RU"/>
        </w:rPr>
      </w:pPr>
      <w:r w:rsidRPr="009D1DC2">
        <w:rPr>
          <w:rFonts w:ascii="Times New Roman" w:eastAsia="Calibri" w:hAnsi="Times New Roman" w:cs="Times New Roman"/>
          <w:b/>
          <w:bCs/>
        </w:rPr>
        <w:t>-  «</w:t>
      </w:r>
      <w:r w:rsidRPr="009D1DC2">
        <w:rPr>
          <w:rFonts w:ascii="Times New Roman" w:eastAsia="Calibri" w:hAnsi="Times New Roman" w:cs="Times New Roman"/>
        </w:rPr>
        <w:t>удовлетворительно» студент даёт определение понятиям, в общем, и целом правильно, но медленно и неуверенно и/или воспроизводит необходимый материал не в полном объеме,</w:t>
      </w:r>
      <w:r w:rsidRPr="009D1DC2">
        <w:rPr>
          <w:rFonts w:ascii="Times New Roman" w:eastAsia="Calibri" w:hAnsi="Times New Roman" w:cs="Times New Roman"/>
          <w:sz w:val="24"/>
          <w:szCs w:val="24"/>
          <w:lang w:eastAsia="ru-RU"/>
        </w:rPr>
        <w:t xml:space="preserve"> допущены ошибки в последовательности выполнения этапов задания, неполно осуществил анализ полученных результатов, выводы и рекомендации сформулированы неполно, при заполнении документации  допустил существенные ошибки, которые  исправил с помощью преподавателя;</w:t>
      </w:r>
    </w:p>
    <w:p w14:paraId="2411AA7E"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p>
    <w:p w14:paraId="54C67272"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«неудовлетворительно» студент не владеет теоретическим материалом и  знаниями прикладного характера.</w:t>
      </w:r>
    </w:p>
    <w:p w14:paraId="5C2174FA" w14:textId="77777777" w:rsidR="009D1DC2" w:rsidRPr="009D1DC2" w:rsidRDefault="009D1DC2" w:rsidP="009D1DC2">
      <w:pPr>
        <w:rPr>
          <w:rFonts w:ascii="Times New Roman" w:eastAsia="Calibri" w:hAnsi="Times New Roman" w:cs="Times New Roman"/>
        </w:rPr>
      </w:pPr>
    </w:p>
    <w:p w14:paraId="0A917470"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1 задание.  Назовите особенности вегетативной регуляции в детском возрасте.</w:t>
      </w:r>
    </w:p>
    <w:p w14:paraId="092CA975"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2 задание.  Охарактеризуйте строение и функции парасимпатического отдела нервной системы.</w:t>
      </w:r>
    </w:p>
    <w:p w14:paraId="116DACE5"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3 задание. Охарактеризуйте строение и функции симпатического отдела нервной системы.</w:t>
      </w:r>
    </w:p>
    <w:p w14:paraId="378E9A4B"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4 задание.  Понятие о сигнальных  системах.</w:t>
      </w:r>
    </w:p>
    <w:p w14:paraId="74C20590"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5 задание.  Какие факторы риска пре- и перинатального периода вы знаете? Какой из них является ведущим в структуре этиологических факторов?</w:t>
      </w:r>
    </w:p>
    <w:p w14:paraId="525C48BE"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6  задание.  Какие наиболее частые причины ВУИ вы знаете?</w:t>
      </w:r>
    </w:p>
    <w:p w14:paraId="395F7C5D"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7 задание.  Каково значение гнозиса и праксиса в жизни человека?</w:t>
      </w:r>
    </w:p>
    <w:p w14:paraId="1F32BF5F" w14:textId="77777777" w:rsidR="009D1DC2" w:rsidRPr="009D1DC2" w:rsidRDefault="009D1DC2" w:rsidP="009D1DC2">
      <w:pPr>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8 задание.  В каких зонах мозга представлены центры слухового, зрительного и тактильного гнозиса?</w:t>
      </w:r>
    </w:p>
    <w:p w14:paraId="78E47334" w14:textId="77777777" w:rsidR="009D1DC2" w:rsidRPr="009D1DC2" w:rsidRDefault="009D1DC2" w:rsidP="009D1DC2">
      <w:pPr>
        <w:autoSpaceDE w:val="0"/>
        <w:autoSpaceDN w:val="0"/>
        <w:adjustRightInd w:val="0"/>
        <w:spacing w:after="0" w:line="276" w:lineRule="auto"/>
        <w:rPr>
          <w:rFonts w:ascii="Times New Roman" w:eastAsia="Calibri" w:hAnsi="Times New Roman" w:cs="Times New Roman"/>
          <w:b/>
          <w:bCs/>
          <w:sz w:val="24"/>
          <w:szCs w:val="24"/>
        </w:rPr>
      </w:pPr>
    </w:p>
    <w:p w14:paraId="6F248DF8" w14:textId="77777777" w:rsidR="009D1DC2" w:rsidRPr="009D1DC2" w:rsidRDefault="009D1DC2" w:rsidP="009D1DC2">
      <w:pPr>
        <w:autoSpaceDE w:val="0"/>
        <w:autoSpaceDN w:val="0"/>
        <w:adjustRightInd w:val="0"/>
        <w:spacing w:after="0" w:line="276" w:lineRule="auto"/>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 xml:space="preserve">Форма контроля 3 –Типовой диктант </w:t>
      </w:r>
    </w:p>
    <w:p w14:paraId="68675B80" w14:textId="77777777" w:rsidR="009D1DC2" w:rsidRPr="009D1DC2" w:rsidRDefault="009D1DC2" w:rsidP="009D1DC2">
      <w:pPr>
        <w:autoSpaceDE w:val="0"/>
        <w:autoSpaceDN w:val="0"/>
        <w:adjustRightInd w:val="0"/>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Типовой диктант.</w:t>
      </w:r>
    </w:p>
    <w:p w14:paraId="602E39CE" w14:textId="77777777" w:rsidR="009D1DC2" w:rsidRPr="009D1DC2" w:rsidRDefault="009D1DC2" w:rsidP="009D1DC2">
      <w:pPr>
        <w:autoSpaceDE w:val="0"/>
        <w:autoSpaceDN w:val="0"/>
        <w:adjustRightInd w:val="0"/>
        <w:spacing w:after="0" w:line="276"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Тема.  Терминологический словарь. Дать определение понятиям.</w:t>
      </w:r>
    </w:p>
    <w:p w14:paraId="686C7AC9"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Проверяемые компетенции: ОПК-8: ИОПК-8.1., ИОПК-8.2 ;   ПК-2: ИПК-2.4.,  ИПК-2.5.</w:t>
      </w:r>
    </w:p>
    <w:p w14:paraId="24AF60E4"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Время выполнения  задания:  60  минут</w:t>
      </w:r>
    </w:p>
    <w:p w14:paraId="7724C592" w14:textId="77777777" w:rsidR="009D1DC2" w:rsidRPr="009D1DC2" w:rsidRDefault="009D1DC2" w:rsidP="009D1DC2">
      <w:pPr>
        <w:spacing w:after="0" w:line="23" w:lineRule="atLeast"/>
        <w:ind w:hanging="2"/>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Критерии оценивания:</w:t>
      </w:r>
    </w:p>
    <w:p w14:paraId="58BC5B76" w14:textId="77777777" w:rsidR="009D1DC2" w:rsidRPr="009D1DC2" w:rsidRDefault="009D1DC2" w:rsidP="009D1DC2">
      <w:pPr>
        <w:autoSpaceDE w:val="0"/>
        <w:autoSpaceDN w:val="0"/>
        <w:adjustRightInd w:val="0"/>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rPr>
        <w:t>«отлично» студент легко, быстро, правильно, в  полном объеме,  безошибочно даёт определение понятиям</w:t>
      </w:r>
      <w:r w:rsidRPr="009D1DC2">
        <w:rPr>
          <w:rFonts w:ascii="Times New Roman" w:eastAsia="Calibri" w:hAnsi="Times New Roman" w:cs="Times New Roman"/>
          <w:sz w:val="24"/>
          <w:szCs w:val="24"/>
          <w:lang w:eastAsia="ru-RU"/>
        </w:rPr>
        <w:t>;</w:t>
      </w:r>
    </w:p>
    <w:p w14:paraId="4D0DAD96"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«хорошо» студент способен правильно дать определение понятиям, допустил неточность в определении понятий, ошибки исправил самостоятельно ;</w:t>
      </w:r>
    </w:p>
    <w:p w14:paraId="20C926AA" w14:textId="77777777" w:rsidR="009D1DC2" w:rsidRPr="009D1DC2" w:rsidRDefault="009D1DC2" w:rsidP="009D1DC2">
      <w:pPr>
        <w:autoSpaceDE w:val="0"/>
        <w:autoSpaceDN w:val="0"/>
        <w:adjustRightInd w:val="0"/>
        <w:spacing w:after="0" w:line="23" w:lineRule="atLeast"/>
        <w:rPr>
          <w:rFonts w:ascii="Times New Roman" w:eastAsia="Calibri" w:hAnsi="Times New Roman" w:cs="Times New Roman"/>
          <w:sz w:val="24"/>
          <w:szCs w:val="24"/>
          <w:lang w:eastAsia="ru-RU"/>
        </w:rPr>
      </w:pPr>
      <w:r w:rsidRPr="009D1DC2">
        <w:rPr>
          <w:rFonts w:ascii="Times New Roman" w:eastAsia="Calibri" w:hAnsi="Times New Roman" w:cs="Times New Roman"/>
          <w:b/>
          <w:bCs/>
          <w:sz w:val="24"/>
          <w:szCs w:val="24"/>
        </w:rPr>
        <w:t>-  «</w:t>
      </w:r>
      <w:r w:rsidRPr="009D1DC2">
        <w:rPr>
          <w:rFonts w:ascii="Times New Roman" w:eastAsia="Calibri" w:hAnsi="Times New Roman" w:cs="Times New Roman"/>
          <w:sz w:val="24"/>
          <w:szCs w:val="24"/>
        </w:rPr>
        <w:t>удовлетворительно» студент даёт определение понятиям, в общем, и целом правильно, но медленно и неуверенно, допусти</w:t>
      </w:r>
      <w:r w:rsidRPr="009D1DC2">
        <w:rPr>
          <w:rFonts w:ascii="Times New Roman" w:eastAsia="Calibri" w:hAnsi="Times New Roman" w:cs="Times New Roman"/>
          <w:sz w:val="24"/>
          <w:szCs w:val="24"/>
          <w:lang w:eastAsia="ru-RU"/>
        </w:rPr>
        <w:t>л существенные ошибки, которые  исправил с помощью преподавателя;</w:t>
      </w:r>
    </w:p>
    <w:p w14:paraId="5FDD130F"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«неудовлетворительно» студент не владеет теоретическим материалом.</w:t>
      </w:r>
    </w:p>
    <w:p w14:paraId="3F311558" w14:textId="77777777" w:rsidR="009D1DC2" w:rsidRPr="009D1DC2" w:rsidRDefault="009D1DC2" w:rsidP="009D1DC2">
      <w:pPr>
        <w:spacing w:after="0" w:line="240" w:lineRule="auto"/>
        <w:ind w:firstLine="709"/>
        <w:jc w:val="both"/>
        <w:rPr>
          <w:rFonts w:ascii="Times New Roman" w:eastAsia="Calibri" w:hAnsi="Times New Roman" w:cs="Times New Roman"/>
          <w:sz w:val="24"/>
          <w:szCs w:val="24"/>
        </w:rPr>
      </w:pPr>
    </w:p>
    <w:p w14:paraId="590CA436" w14:textId="77777777" w:rsidR="009D1DC2" w:rsidRPr="009D1DC2" w:rsidRDefault="009D1DC2" w:rsidP="009D1DC2">
      <w:pPr>
        <w:autoSpaceDE w:val="0"/>
        <w:autoSpaceDN w:val="0"/>
        <w:adjustRightInd w:val="0"/>
        <w:spacing w:after="0" w:line="276" w:lineRule="auto"/>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b/>
          <w:bCs/>
          <w:color w:val="000000"/>
          <w:sz w:val="24"/>
          <w:szCs w:val="24"/>
          <w:lang w:eastAsia="ru-RU"/>
        </w:rPr>
        <w:lastRenderedPageBreak/>
        <w:t xml:space="preserve">Терминологический словарь – дать  определение понятиям: </w:t>
      </w:r>
      <w:r w:rsidRPr="009D1DC2">
        <w:rPr>
          <w:rFonts w:ascii="Times New Roman" w:eastAsia="Calibri" w:hAnsi="Times New Roman" w:cs="Times New Roman"/>
          <w:color w:val="000000"/>
          <w:sz w:val="24"/>
          <w:szCs w:val="24"/>
          <w:lang w:eastAsia="ru-RU"/>
        </w:rPr>
        <w:t xml:space="preserve">функциональная система,  рефлекс, рефлекторная дуга,  симптом, синдром, болезнь, симптомокомплекс,  перманентные нарушения вегетативной системы, гнозис, агнозия, праксис,апраксия, амнезия, паралич, парез, тетрапарез, гемипарез, перефирический паралич,  атаксический синдром,  амнезия, анализатор, аритмия, афазия, онтогенез, внимание, внутриутробный онтогенез, воля, восприятие, первая сигнальная система, вторая сигнальная система, высшая нервная деятельность, долговременная память, оперативная память, инстинкт, кратковременная память,  межполушарная асимметрия мозга, мышление,  норма, орган чувств, ощущение,  рецепторы, сенсорные нарушения, системогенез, сновидения, сознание,  функциональная система, эмоции. </w:t>
      </w:r>
    </w:p>
    <w:p w14:paraId="5504A440" w14:textId="77777777" w:rsidR="009D1DC2" w:rsidRPr="009D1DC2" w:rsidRDefault="009D1DC2" w:rsidP="009D1DC2">
      <w:pPr>
        <w:tabs>
          <w:tab w:val="left" w:pos="360"/>
        </w:tabs>
        <w:spacing w:after="0" w:line="23" w:lineRule="atLeast"/>
        <w:ind w:firstLine="709"/>
        <w:jc w:val="both"/>
        <w:rPr>
          <w:rFonts w:ascii="Times New Roman" w:eastAsia="Calibri" w:hAnsi="Times New Roman" w:cs="Times New Roman"/>
          <w:i/>
          <w:iCs/>
          <w:sz w:val="24"/>
          <w:szCs w:val="24"/>
          <w:lang w:eastAsia="ru-RU"/>
        </w:rPr>
      </w:pPr>
    </w:p>
    <w:p w14:paraId="2E1E1606" w14:textId="77777777" w:rsidR="009D1DC2" w:rsidRPr="009D1DC2" w:rsidRDefault="009D1DC2" w:rsidP="009D1DC2">
      <w:pPr>
        <w:tabs>
          <w:tab w:val="left" w:pos="360"/>
        </w:tabs>
        <w:spacing w:after="0" w:line="23" w:lineRule="atLeast"/>
        <w:jc w:val="both"/>
        <w:rPr>
          <w:rFonts w:ascii="Times New Roman" w:eastAsia="Calibri" w:hAnsi="Times New Roman" w:cs="Times New Roman"/>
          <w:i/>
          <w:iCs/>
          <w:sz w:val="24"/>
          <w:szCs w:val="24"/>
          <w:lang w:eastAsia="ru-RU"/>
        </w:rPr>
      </w:pPr>
      <w:r w:rsidRPr="009D1DC2">
        <w:rPr>
          <w:rFonts w:ascii="Times New Roman" w:eastAsia="Calibri" w:hAnsi="Times New Roman" w:cs="Times New Roman"/>
          <w:i/>
          <w:iCs/>
          <w:sz w:val="24"/>
          <w:szCs w:val="24"/>
          <w:lang w:eastAsia="ru-RU"/>
        </w:rPr>
        <w:t>3.3 Методические указания по проведению процедуры текущего контроля</w:t>
      </w:r>
    </w:p>
    <w:p w14:paraId="533FB7CC"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Текущий контроль проводится на протяжение всего семестра.</w:t>
      </w:r>
    </w:p>
    <w:p w14:paraId="4E7B0239"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Сбор, обработка и оценивание результатов текущего контроля проводятся преподавателем, ведущим дисциплину.</w:t>
      </w:r>
    </w:p>
    <w:p w14:paraId="60111ADF"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Предъявление результатов оценивания осуществляется в течение недели после проведения контрольного мероприятия.</w:t>
      </w:r>
    </w:p>
    <w:p w14:paraId="0B40D8DF"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xml:space="preserve">Результаты текущего контроля учитываются в рейтинге по дисциплине. </w:t>
      </w:r>
    </w:p>
    <w:p w14:paraId="51CCA027"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Все материалы, полученные от обучающихся в ходе текущего контроля (контрольная работа, диктант, тест, организация дискуссии, круглого стола, доклад, реферат, отчет по лабораторной работе, отчет по педагогической практике  и т.п.), должны храниться в течение текущего семестра на кафедрах.</w:t>
      </w:r>
    </w:p>
    <w:p w14:paraId="3228DA66" w14:textId="77777777" w:rsidR="009D1DC2" w:rsidRPr="009D1DC2" w:rsidRDefault="009D1DC2" w:rsidP="009D1DC2">
      <w:pPr>
        <w:numPr>
          <w:ilvl w:val="0"/>
          <w:numId w:val="4"/>
        </w:numPr>
        <w:tabs>
          <w:tab w:val="left" w:pos="360"/>
        </w:tabs>
        <w:suppressAutoHyphen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 xml:space="preserve">Считать, что положительные результаты текущего контроля свидетельствуют об успешном процессе формирования указанных компетенций </w:t>
      </w:r>
      <w:r w:rsidRPr="009D1DC2">
        <w:rPr>
          <w:rFonts w:ascii="Times New Roman" w:eastAsia="Calibri" w:hAnsi="Times New Roman" w:cs="Times New Roman"/>
          <w:sz w:val="24"/>
          <w:szCs w:val="24"/>
        </w:rPr>
        <w:t>и индикаторов достижения компетенций</w:t>
      </w:r>
      <w:r w:rsidRPr="009D1DC2">
        <w:rPr>
          <w:rFonts w:ascii="Times New Roman" w:eastAsia="Calibri" w:hAnsi="Times New Roman" w:cs="Times New Roman"/>
          <w:sz w:val="24"/>
          <w:szCs w:val="24"/>
          <w:lang w:eastAsia="ru-RU"/>
        </w:rPr>
        <w:t xml:space="preserve"> (этапов формирования компетенций).</w:t>
      </w:r>
    </w:p>
    <w:p w14:paraId="644F59E9" w14:textId="77777777" w:rsidR="009D1DC2" w:rsidRPr="009D1DC2" w:rsidRDefault="009D1DC2" w:rsidP="009D1DC2">
      <w:pPr>
        <w:shd w:val="clear" w:color="auto" w:fill="FFFFFF"/>
        <w:tabs>
          <w:tab w:val="left" w:pos="10348"/>
        </w:tabs>
        <w:spacing w:after="0" w:line="23" w:lineRule="atLeast"/>
        <w:ind w:firstLine="709"/>
        <w:jc w:val="both"/>
        <w:rPr>
          <w:rFonts w:ascii="Times New Roman" w:eastAsia="Calibri" w:hAnsi="Times New Roman" w:cs="Times New Roman"/>
          <w:b/>
          <w:bCs/>
          <w:sz w:val="24"/>
          <w:szCs w:val="24"/>
        </w:rPr>
      </w:pPr>
    </w:p>
    <w:p w14:paraId="53393E33" w14:textId="77777777" w:rsidR="009D1DC2" w:rsidRPr="009D1DC2" w:rsidRDefault="009D1DC2" w:rsidP="009D1DC2">
      <w:pPr>
        <w:shd w:val="clear" w:color="auto" w:fill="FFFFFF"/>
        <w:tabs>
          <w:tab w:val="left" w:pos="10348"/>
        </w:tabs>
        <w:spacing w:after="0" w:line="23" w:lineRule="atLeast"/>
        <w:ind w:firstLine="709"/>
        <w:jc w:val="both"/>
        <w:rPr>
          <w:rFonts w:ascii="Times New Roman" w:eastAsia="Calibri" w:hAnsi="Times New Roman" w:cs="Times New Roman"/>
          <w:sz w:val="24"/>
          <w:szCs w:val="24"/>
          <w:lang w:eastAsia="ru-RU"/>
        </w:rPr>
      </w:pPr>
      <w:r w:rsidRPr="009D1DC2">
        <w:rPr>
          <w:rFonts w:ascii="Times New Roman" w:eastAsia="Calibri" w:hAnsi="Times New Roman" w:cs="Times New Roman"/>
          <w:b/>
          <w:bCs/>
          <w:sz w:val="24"/>
          <w:szCs w:val="24"/>
          <w:lang w:eastAsia="ru-RU"/>
        </w:rPr>
        <w:t>4 Содержание оценочных средств промежуточной аттестации и критерии их оценивания</w:t>
      </w:r>
    </w:p>
    <w:p w14:paraId="5613FC59" w14:textId="77777777" w:rsidR="009D1DC2" w:rsidRPr="009D1DC2" w:rsidRDefault="009D1DC2" w:rsidP="009D1DC2">
      <w:pPr>
        <w:shd w:val="clear" w:color="auto" w:fill="FFFFFF"/>
        <w:tabs>
          <w:tab w:val="left" w:pos="10348"/>
        </w:tabs>
        <w:spacing w:after="0" w:line="23" w:lineRule="atLeast"/>
        <w:ind w:firstLine="709"/>
        <w:jc w:val="both"/>
        <w:rPr>
          <w:rFonts w:ascii="Times New Roman" w:eastAsia="Calibri" w:hAnsi="Times New Roman" w:cs="Times New Roman"/>
          <w:sz w:val="24"/>
          <w:szCs w:val="24"/>
          <w:lang w:eastAsia="ru-RU"/>
        </w:rPr>
      </w:pPr>
    </w:p>
    <w:p w14:paraId="57C4C9A8" w14:textId="77777777" w:rsidR="009D1DC2" w:rsidRPr="009D1DC2" w:rsidRDefault="009D1DC2" w:rsidP="009D1DC2">
      <w:pPr>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i/>
          <w:iCs/>
          <w:sz w:val="24"/>
          <w:szCs w:val="24"/>
          <w:lang w:eastAsia="ru-RU"/>
        </w:rPr>
        <w:t xml:space="preserve">4.1 Промежуточная аттестация проводится </w:t>
      </w:r>
      <w:r w:rsidRPr="009D1DC2">
        <w:rPr>
          <w:rFonts w:ascii="Times New Roman" w:eastAsia="Calibri" w:hAnsi="Times New Roman" w:cs="Times New Roman"/>
          <w:sz w:val="24"/>
          <w:szCs w:val="24"/>
          <w:lang w:eastAsia="ru-RU"/>
        </w:rPr>
        <w:t>в виде: зачета</w:t>
      </w:r>
    </w:p>
    <w:p w14:paraId="33791E61" w14:textId="77777777" w:rsidR="009D1DC2" w:rsidRPr="009D1DC2" w:rsidRDefault="009D1DC2" w:rsidP="009D1DC2">
      <w:pPr>
        <w:shd w:val="clear" w:color="auto" w:fill="FFFFFF"/>
        <w:tabs>
          <w:tab w:val="left" w:pos="10348"/>
        </w:tabs>
        <w:spacing w:after="0" w:line="23" w:lineRule="atLeast"/>
        <w:jc w:val="both"/>
        <w:rPr>
          <w:rFonts w:ascii="Times New Roman" w:eastAsia="Calibri" w:hAnsi="Times New Roman" w:cs="Times New Roman"/>
          <w:i/>
          <w:iCs/>
          <w:sz w:val="24"/>
          <w:szCs w:val="24"/>
          <w:lang w:eastAsia="ru-RU"/>
        </w:rPr>
      </w:pPr>
      <w:r w:rsidRPr="009D1DC2">
        <w:rPr>
          <w:rFonts w:ascii="Times New Roman" w:eastAsia="Calibri" w:hAnsi="Times New Roman" w:cs="Times New Roman"/>
          <w:i/>
          <w:iCs/>
          <w:sz w:val="24"/>
          <w:szCs w:val="24"/>
          <w:lang w:eastAsia="ru-RU"/>
        </w:rPr>
        <w:t xml:space="preserve">4.2. Содержание оценочного средства </w:t>
      </w:r>
    </w:p>
    <w:p w14:paraId="488F3BBD"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Проверяемые компетенции:  ОПК-8: ИОПК-8.1., ИОПК-8.2 ;   ПК-2: ИПК-2.4.,  ИПК-2.5.</w:t>
      </w:r>
    </w:p>
    <w:p w14:paraId="39F3ACF5" w14:textId="77777777" w:rsidR="009D1DC2" w:rsidRPr="009D1DC2" w:rsidRDefault="009D1DC2" w:rsidP="009D1DC2">
      <w:pPr>
        <w:shd w:val="clear" w:color="auto" w:fill="FFFFFF"/>
        <w:tabs>
          <w:tab w:val="left" w:pos="10348"/>
        </w:tabs>
        <w:spacing w:after="0" w:line="23" w:lineRule="atLeast"/>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Примерные вопросы  и задания к зачету</w:t>
      </w:r>
    </w:p>
    <w:p w14:paraId="543F110A" w14:textId="77777777" w:rsidR="009D1DC2" w:rsidRPr="009D1DC2" w:rsidRDefault="009D1DC2" w:rsidP="009D1DC2">
      <w:pPr>
        <w:shd w:val="clear" w:color="auto" w:fill="FFFFFF"/>
        <w:tabs>
          <w:tab w:val="left" w:pos="10348"/>
        </w:tabs>
        <w:spacing w:after="0" w:line="23" w:lineRule="atLeast"/>
        <w:jc w:val="both"/>
        <w:rPr>
          <w:rFonts w:ascii="Times New Roman" w:eastAsia="Calibri" w:hAnsi="Times New Roman" w:cs="Times New Roman"/>
          <w:sz w:val="24"/>
          <w:szCs w:val="24"/>
          <w:lang w:eastAsia="ru-RU"/>
        </w:rPr>
      </w:pPr>
    </w:p>
    <w:p w14:paraId="127D84E7" w14:textId="77777777" w:rsidR="009D1DC2" w:rsidRPr="009D1DC2" w:rsidRDefault="009D1DC2" w:rsidP="009D1DC2">
      <w:pPr>
        <w:shd w:val="clear" w:color="auto" w:fill="FFFFFF"/>
        <w:tabs>
          <w:tab w:val="left" w:pos="10348"/>
        </w:tabs>
        <w:spacing w:after="0" w:line="23" w:lineRule="atLeast"/>
        <w:jc w:val="both"/>
        <w:rPr>
          <w:rFonts w:ascii="Times New Roman" w:eastAsia="Calibri" w:hAnsi="Times New Roman" w:cs="Times New Roman"/>
        </w:rPr>
      </w:pPr>
      <w:r w:rsidRPr="009D1DC2">
        <w:rPr>
          <w:rFonts w:ascii="Times New Roman" w:eastAsia="Calibri" w:hAnsi="Times New Roman" w:cs="Times New Roman"/>
        </w:rPr>
        <w:t>Теория</w:t>
      </w:r>
    </w:p>
    <w:p w14:paraId="74604458" w14:textId="77777777" w:rsidR="009D1DC2" w:rsidRPr="009D1DC2" w:rsidRDefault="009D1DC2" w:rsidP="009D1DC2">
      <w:pPr>
        <w:numPr>
          <w:ilvl w:val="0"/>
          <w:numId w:val="5"/>
        </w:numPr>
        <w:tabs>
          <w:tab w:val="left" w:pos="284"/>
        </w:tabs>
        <w:autoSpaceDE w:val="0"/>
        <w:autoSpaceDN w:val="0"/>
        <w:adjustRightInd w:val="0"/>
        <w:spacing w:after="0" w:line="23" w:lineRule="atLeast"/>
        <w:ind w:left="426" w:hanging="426"/>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Предмет и задачи курса «Невропатология».</w:t>
      </w:r>
    </w:p>
    <w:p w14:paraId="2C2AC72D"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Периферическая и вегетативная нервная система.</w:t>
      </w:r>
    </w:p>
    <w:p w14:paraId="0027CFB6"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Строение конечного отдела мозга.</w:t>
      </w:r>
    </w:p>
    <w:p w14:paraId="12581BBD"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Строение спинного мозга.</w:t>
      </w:r>
    </w:p>
    <w:p w14:paraId="592CD1FD"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Строение стволового отдела мозга.</w:t>
      </w:r>
    </w:p>
    <w:p w14:paraId="2780C530"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Рефлекс, торможение, доминанта.  Черепные нервы. Методика обследования.</w:t>
      </w:r>
    </w:p>
    <w:p w14:paraId="12198C2C" w14:textId="77777777" w:rsidR="009D1DC2" w:rsidRPr="009D1DC2" w:rsidRDefault="009D1DC2" w:rsidP="009D1DC2">
      <w:pPr>
        <w:numPr>
          <w:ilvl w:val="0"/>
          <w:numId w:val="5"/>
        </w:numPr>
        <w:tabs>
          <w:tab w:val="left" w:pos="284"/>
        </w:tabs>
        <w:autoSpaceDE w:val="0"/>
        <w:autoSpaceDN w:val="0"/>
        <w:adjustRightInd w:val="0"/>
        <w:spacing w:after="0" w:line="23" w:lineRule="atLeast"/>
        <w:ind w:left="426" w:hanging="426"/>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Наследственные заболевания нервной системы: хромосомные и генетические.</w:t>
      </w:r>
    </w:p>
    <w:p w14:paraId="79231D44" w14:textId="77777777" w:rsidR="009D1DC2" w:rsidRPr="009D1DC2" w:rsidRDefault="009D1DC2" w:rsidP="009D1DC2">
      <w:pPr>
        <w:numPr>
          <w:ilvl w:val="0"/>
          <w:numId w:val="5"/>
        </w:numPr>
        <w:tabs>
          <w:tab w:val="left" w:pos="284"/>
        </w:tabs>
        <w:autoSpaceDE w:val="0"/>
        <w:autoSpaceDN w:val="0"/>
        <w:adjustRightInd w:val="0"/>
        <w:spacing w:after="0" w:line="23" w:lineRule="atLeast"/>
        <w:ind w:left="426" w:hanging="426"/>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color w:val="000000"/>
          <w:sz w:val="24"/>
          <w:szCs w:val="24"/>
          <w:lang w:eastAsia="ru-RU"/>
        </w:rPr>
        <w:t>Перинатальная энцефалопатия: клинические проявления, возрастные особенности.</w:t>
      </w:r>
    </w:p>
    <w:p w14:paraId="5326BD20"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Цереброастенический синдром. Причины, клиника, лечение, профилактика.</w:t>
      </w:r>
    </w:p>
    <w:p w14:paraId="1032658C"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Навязчивые состояния, Причины, клиника, лечение, профилактика. </w:t>
      </w:r>
    </w:p>
    <w:p w14:paraId="786E5511"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Менингококковая инфекция. Причины, клиника, лечение, профилактика.</w:t>
      </w:r>
    </w:p>
    <w:p w14:paraId="3BC269A2" w14:textId="77777777" w:rsidR="009D1DC2" w:rsidRPr="009D1DC2" w:rsidRDefault="009D1DC2" w:rsidP="009D1DC2">
      <w:pPr>
        <w:numPr>
          <w:ilvl w:val="0"/>
          <w:numId w:val="5"/>
        </w:numPr>
        <w:tabs>
          <w:tab w:val="left" w:pos="284"/>
        </w:tabs>
        <w:autoSpaceDE w:val="0"/>
        <w:autoSpaceDN w:val="0"/>
        <w:adjustRightInd w:val="0"/>
        <w:spacing w:after="0" w:line="23" w:lineRule="atLeast"/>
        <w:ind w:left="426" w:hanging="426"/>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color w:val="000000"/>
          <w:sz w:val="24"/>
          <w:szCs w:val="24"/>
          <w:lang w:eastAsia="ru-RU"/>
        </w:rPr>
        <w:t>Общая характеристика черепно-мозговых травм.</w:t>
      </w:r>
    </w:p>
    <w:p w14:paraId="2C5B3A74"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Нарушения формирования письменной речи: дислексия, дисграфия.</w:t>
      </w:r>
    </w:p>
    <w:p w14:paraId="42DE3C5F"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Афазия. Причины, клиника, лечение, профилактика.</w:t>
      </w:r>
    </w:p>
    <w:p w14:paraId="62BEE63F"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Агнозия. Причины, клиника, лечение, профилактика.</w:t>
      </w:r>
    </w:p>
    <w:p w14:paraId="5093E1A4"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Апраксия. Причины, клиника, лечение, профилактика.</w:t>
      </w:r>
    </w:p>
    <w:p w14:paraId="544439DA"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 xml:space="preserve">Расстройства речи обусловленные нарушениями слуха, зрения, интеллекта. </w:t>
      </w:r>
    </w:p>
    <w:p w14:paraId="586C41E7" w14:textId="77777777" w:rsidR="009D1DC2" w:rsidRPr="009D1DC2" w:rsidRDefault="009D1DC2" w:rsidP="009D1DC2">
      <w:pPr>
        <w:numPr>
          <w:ilvl w:val="0"/>
          <w:numId w:val="5"/>
        </w:numPr>
        <w:tabs>
          <w:tab w:val="left" w:pos="284"/>
        </w:tabs>
        <w:spacing w:after="0" w:line="23" w:lineRule="atLeast"/>
        <w:ind w:left="426" w:hanging="426"/>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Расстройства темпа и ритма речи, заикания.</w:t>
      </w:r>
    </w:p>
    <w:p w14:paraId="4C290F5D" w14:textId="77777777" w:rsidR="009D1DC2" w:rsidRPr="009D1DC2" w:rsidRDefault="009D1DC2" w:rsidP="009D1DC2">
      <w:pPr>
        <w:shd w:val="clear" w:color="auto" w:fill="FFFFFF"/>
        <w:tabs>
          <w:tab w:val="left" w:pos="284"/>
          <w:tab w:val="left" w:pos="10348"/>
        </w:tabs>
        <w:spacing w:after="0" w:line="23" w:lineRule="atLeast"/>
        <w:jc w:val="both"/>
        <w:rPr>
          <w:rFonts w:ascii="Times New Roman" w:eastAsia="Calibri" w:hAnsi="Times New Roman" w:cs="Times New Roman"/>
        </w:rPr>
      </w:pPr>
    </w:p>
    <w:p w14:paraId="5E3F3175" w14:textId="77777777" w:rsidR="009D1DC2" w:rsidRPr="009D1DC2" w:rsidRDefault="009D1DC2" w:rsidP="009D1DC2">
      <w:pPr>
        <w:shd w:val="clear" w:color="auto" w:fill="FFFFFF"/>
        <w:tabs>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Практика</w:t>
      </w:r>
    </w:p>
    <w:p w14:paraId="39594B11"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Составить, последовательно, звенья рефлекторной дуги.</w:t>
      </w:r>
    </w:p>
    <w:p w14:paraId="31A1A4CB" w14:textId="77777777" w:rsidR="009D1DC2" w:rsidRPr="009D1DC2" w:rsidRDefault="009D1DC2" w:rsidP="009D1DC2">
      <w:pPr>
        <w:numPr>
          <w:ilvl w:val="0"/>
          <w:numId w:val="6"/>
        </w:numPr>
        <w:tabs>
          <w:tab w:val="left" w:pos="284"/>
          <w:tab w:val="left" w:pos="426"/>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Воспроизвести, графически, строение нейрона.</w:t>
      </w:r>
    </w:p>
    <w:p w14:paraId="213BBC84" w14:textId="77777777" w:rsidR="009D1DC2" w:rsidRPr="009D1DC2" w:rsidRDefault="009D1DC2" w:rsidP="009D1DC2">
      <w:pPr>
        <w:numPr>
          <w:ilvl w:val="0"/>
          <w:numId w:val="6"/>
        </w:numPr>
        <w:tabs>
          <w:tab w:val="left" w:pos="284"/>
          <w:tab w:val="left" w:pos="426"/>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Обозначьте особенности строения чувствительной и двигательной клетки.</w:t>
      </w:r>
    </w:p>
    <w:p w14:paraId="0BBBD359" w14:textId="77777777" w:rsidR="009D1DC2" w:rsidRPr="009D1DC2" w:rsidRDefault="009D1DC2" w:rsidP="009D1DC2">
      <w:pPr>
        <w:numPr>
          <w:ilvl w:val="0"/>
          <w:numId w:val="6"/>
        </w:numPr>
        <w:tabs>
          <w:tab w:val="left" w:pos="284"/>
          <w:tab w:val="left" w:pos="426"/>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Влияет ли биоритм жизни на жизнедеятельность организма.</w:t>
      </w:r>
    </w:p>
    <w:p w14:paraId="3FA7A412"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Является ли стресс  в детском  возрасте пусковым механизмом развития функциональных нарушений нервной системы.</w:t>
      </w:r>
    </w:p>
    <w:p w14:paraId="1D4E1CDC" w14:textId="77777777" w:rsidR="009D1DC2" w:rsidRPr="009D1DC2" w:rsidRDefault="009D1DC2" w:rsidP="009D1DC2">
      <w:pPr>
        <w:widowControl w:val="0"/>
        <w:numPr>
          <w:ilvl w:val="0"/>
          <w:numId w:val="6"/>
        </w:numPr>
        <w:tabs>
          <w:tab w:val="left" w:pos="284"/>
          <w:tab w:val="left" w:pos="426"/>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Перечислить  нарушения  развития и дефекты строения артикуляционного аппарата. Поясните,  являются ли они причиной речевых нарушений.</w:t>
      </w:r>
    </w:p>
    <w:p w14:paraId="58B5E0FD" w14:textId="77777777" w:rsidR="009D1DC2" w:rsidRPr="009D1DC2" w:rsidRDefault="009D1DC2" w:rsidP="009D1DC2">
      <w:pPr>
        <w:numPr>
          <w:ilvl w:val="0"/>
          <w:numId w:val="6"/>
        </w:numPr>
        <w:tabs>
          <w:tab w:val="left" w:pos="284"/>
          <w:tab w:val="left" w:pos="426"/>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Составить план обследования 7 летнего ребенка с астеническим синдромом.</w:t>
      </w:r>
    </w:p>
    <w:p w14:paraId="5485252C" w14:textId="77777777" w:rsidR="009D1DC2" w:rsidRPr="009D1DC2" w:rsidRDefault="009D1DC2" w:rsidP="009D1DC2">
      <w:pPr>
        <w:widowControl w:val="0"/>
        <w:numPr>
          <w:ilvl w:val="0"/>
          <w:numId w:val="6"/>
        </w:numPr>
        <w:tabs>
          <w:tab w:val="left" w:pos="284"/>
          <w:tab w:val="left" w:pos="426"/>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 xml:space="preserve">Является ли инфекция, интоксикация, травма плода причиной внутриутробного поражения плода. </w:t>
      </w:r>
    </w:p>
    <w:p w14:paraId="12EFEBF8" w14:textId="77777777" w:rsidR="009D1DC2" w:rsidRPr="009D1DC2" w:rsidRDefault="009D1DC2" w:rsidP="009D1DC2">
      <w:pPr>
        <w:widowControl w:val="0"/>
        <w:numPr>
          <w:ilvl w:val="0"/>
          <w:numId w:val="6"/>
        </w:numPr>
        <w:tabs>
          <w:tab w:val="left" w:pos="284"/>
          <w:tab w:val="left" w:pos="426"/>
        </w:tabs>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Перечислите возможные причины нарушения сна у детей. Ваши рекомендации родителям.</w:t>
      </w:r>
    </w:p>
    <w:p w14:paraId="193C3A8D"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Перечислите возможные причины наличие  энуреза и энкопреза  у ребенка 5 лет. </w:t>
      </w:r>
    </w:p>
    <w:p w14:paraId="369EE234" w14:textId="77777777" w:rsidR="009D1DC2" w:rsidRPr="009D1DC2" w:rsidRDefault="009D1DC2" w:rsidP="009D1DC2">
      <w:pPr>
        <w:numPr>
          <w:ilvl w:val="0"/>
          <w:numId w:val="6"/>
        </w:numPr>
        <w:tabs>
          <w:tab w:val="left" w:pos="284"/>
          <w:tab w:val="left" w:pos="426"/>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Поясните, влияет ли физическое развитие и внешняя среда на  умственное развитие ребенка.</w:t>
      </w:r>
    </w:p>
    <w:p w14:paraId="0858BA76" w14:textId="77777777" w:rsidR="009D1DC2" w:rsidRPr="009D1DC2" w:rsidRDefault="009D1DC2" w:rsidP="009D1DC2">
      <w:pPr>
        <w:numPr>
          <w:ilvl w:val="0"/>
          <w:numId w:val="6"/>
        </w:numPr>
        <w:tabs>
          <w:tab w:val="left" w:pos="284"/>
          <w:tab w:val="left" w:pos="426"/>
        </w:tabs>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sz w:val="24"/>
          <w:szCs w:val="24"/>
        </w:rPr>
        <w:t>Перечислите возможные пути заражения клещевым энцефалитом.</w:t>
      </w:r>
    </w:p>
    <w:p w14:paraId="4EF604FA"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Перечислите специалистов принимающих участие в медико-психолого-педагогическом консультировании.</w:t>
      </w:r>
    </w:p>
    <w:p w14:paraId="4F29C8EE"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i/>
          <w:iCs/>
          <w:sz w:val="24"/>
          <w:szCs w:val="24"/>
        </w:rPr>
      </w:pPr>
      <w:r w:rsidRPr="009D1DC2">
        <w:rPr>
          <w:rFonts w:ascii="Times New Roman" w:eastAsia="Calibri" w:hAnsi="Times New Roman" w:cs="Times New Roman"/>
          <w:sz w:val="24"/>
          <w:szCs w:val="24"/>
        </w:rPr>
        <w:t>Поясните, для чего необходимо раннее выявление детей с отклонениями в развитии.</w:t>
      </w:r>
    </w:p>
    <w:p w14:paraId="110E31B3" w14:textId="77777777" w:rsidR="009D1DC2" w:rsidRPr="009D1DC2" w:rsidRDefault="009D1DC2" w:rsidP="009D1DC2">
      <w:pPr>
        <w:numPr>
          <w:ilvl w:val="0"/>
          <w:numId w:val="6"/>
        </w:numPr>
        <w:shd w:val="clear" w:color="auto" w:fill="FFFFFF"/>
        <w:tabs>
          <w:tab w:val="left" w:pos="284"/>
          <w:tab w:val="left" w:pos="426"/>
          <w:tab w:val="left" w:pos="10348"/>
        </w:tab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Перечислить основные причины развития заболевания: Детская гиперактивность с дефицитом внимания.</w:t>
      </w:r>
    </w:p>
    <w:p w14:paraId="68954E55" w14:textId="77777777" w:rsidR="009D1DC2" w:rsidRPr="009D1DC2" w:rsidRDefault="009D1DC2" w:rsidP="009D1DC2">
      <w:pPr>
        <w:numPr>
          <w:ilvl w:val="0"/>
          <w:numId w:val="6"/>
        </w:numPr>
        <w:tabs>
          <w:tab w:val="left" w:pos="284"/>
          <w:tab w:val="left" w:pos="426"/>
        </w:tabs>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color w:val="000000"/>
          <w:sz w:val="24"/>
          <w:szCs w:val="24"/>
          <w:lang w:eastAsia="ru-RU"/>
        </w:rPr>
        <w:t>Оценить эффективность  лечебно-педагогического комплекса у детей с отклонениями в развитии.</w:t>
      </w:r>
    </w:p>
    <w:p w14:paraId="42EAF675" w14:textId="77777777" w:rsidR="009D1DC2" w:rsidRPr="009D1DC2" w:rsidRDefault="009D1DC2" w:rsidP="009D1DC2">
      <w:pPr>
        <w:numPr>
          <w:ilvl w:val="0"/>
          <w:numId w:val="6"/>
        </w:numPr>
        <w:tabs>
          <w:tab w:val="left" w:pos="284"/>
          <w:tab w:val="left" w:pos="426"/>
        </w:tabs>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color w:val="000000"/>
          <w:sz w:val="24"/>
          <w:szCs w:val="24"/>
          <w:lang w:eastAsia="ru-RU"/>
        </w:rPr>
        <w:t>Поясните, есть ли различия в психологии здорового и  больного ребенка и  членов их семьи.</w:t>
      </w:r>
    </w:p>
    <w:p w14:paraId="4AFDCFB4" w14:textId="77777777" w:rsidR="009D1DC2" w:rsidRPr="009D1DC2" w:rsidRDefault="009D1DC2" w:rsidP="009D1DC2">
      <w:pPr>
        <w:numPr>
          <w:ilvl w:val="0"/>
          <w:numId w:val="6"/>
        </w:numPr>
        <w:tabs>
          <w:tab w:val="left" w:pos="284"/>
          <w:tab w:val="left" w:pos="426"/>
        </w:tabs>
        <w:autoSpaceDE w:val="0"/>
        <w:autoSpaceDN w:val="0"/>
        <w:adjustRightInd w:val="0"/>
        <w:spacing w:after="0" w:line="23" w:lineRule="atLeast"/>
        <w:rPr>
          <w:rFonts w:ascii="Times New Roman" w:eastAsia="Calibri" w:hAnsi="Times New Roman" w:cs="Times New Roman"/>
          <w:color w:val="000000"/>
          <w:sz w:val="24"/>
          <w:szCs w:val="24"/>
          <w:lang w:eastAsia="ru-RU"/>
        </w:rPr>
      </w:pPr>
      <w:r w:rsidRPr="009D1DC2">
        <w:rPr>
          <w:rFonts w:ascii="Times New Roman" w:eastAsia="Calibri" w:hAnsi="Times New Roman" w:cs="Times New Roman"/>
          <w:color w:val="000000"/>
          <w:sz w:val="24"/>
          <w:szCs w:val="24"/>
          <w:lang w:eastAsia="ru-RU"/>
        </w:rPr>
        <w:t>Отметьте, психологические особенности  подростка страдающего энурезом.</w:t>
      </w:r>
    </w:p>
    <w:p w14:paraId="06160722" w14:textId="77777777" w:rsidR="009D1DC2" w:rsidRPr="009D1DC2" w:rsidRDefault="009D1DC2" w:rsidP="009D1DC2">
      <w:pPr>
        <w:shd w:val="clear" w:color="auto" w:fill="FFFFFF"/>
        <w:tabs>
          <w:tab w:val="left" w:pos="10348"/>
        </w:tabs>
        <w:spacing w:after="0" w:line="23" w:lineRule="atLeast"/>
        <w:ind w:firstLine="709"/>
        <w:jc w:val="both"/>
        <w:rPr>
          <w:rFonts w:ascii="Times New Roman" w:eastAsia="Calibri" w:hAnsi="Times New Roman" w:cs="Times New Roman"/>
          <w:i/>
          <w:iCs/>
          <w:sz w:val="24"/>
          <w:szCs w:val="24"/>
          <w:lang w:eastAsia="ru-RU"/>
        </w:rPr>
      </w:pPr>
    </w:p>
    <w:p w14:paraId="161C558E" w14:textId="77777777" w:rsidR="009D1DC2" w:rsidRPr="009D1DC2" w:rsidRDefault="009D1DC2" w:rsidP="009D1DC2">
      <w:pPr>
        <w:spacing w:after="0" w:line="23" w:lineRule="atLeast"/>
        <w:ind w:firstLine="709"/>
        <w:jc w:val="both"/>
        <w:rPr>
          <w:rFonts w:ascii="Times New Roman" w:eastAsia="Calibri" w:hAnsi="Times New Roman" w:cs="Times New Roman"/>
          <w:i/>
          <w:iCs/>
          <w:sz w:val="24"/>
          <w:szCs w:val="24"/>
          <w:lang w:eastAsia="ru-RU"/>
        </w:rPr>
      </w:pPr>
      <w:r w:rsidRPr="009D1DC2">
        <w:rPr>
          <w:rFonts w:ascii="Times New Roman" w:eastAsia="Calibri" w:hAnsi="Times New Roman" w:cs="Times New Roman"/>
          <w:i/>
          <w:iCs/>
          <w:sz w:val="24"/>
          <w:szCs w:val="24"/>
          <w:lang w:eastAsia="ru-RU"/>
        </w:rPr>
        <w:t xml:space="preserve">4.3 Критерии оценивания  </w:t>
      </w:r>
    </w:p>
    <w:p w14:paraId="580AF6E3"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Зачет выставляется по результатам рейтинга. Если обучающийся набрал недостаточное количество баллов, то обучающийся сдает зачет.</w:t>
      </w:r>
    </w:p>
    <w:p w14:paraId="37AE3530"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p>
    <w:p w14:paraId="313B3A4C"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Шкала оценивания для зачета</w:t>
      </w:r>
    </w:p>
    <w:tbl>
      <w:tblPr>
        <w:tblpPr w:leftFromText="180" w:rightFromText="180" w:vertAnchor="text" w:horzAnchor="page" w:tblpX="1189"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68"/>
        <w:gridCol w:w="5482"/>
        <w:gridCol w:w="1701"/>
        <w:gridCol w:w="1322"/>
      </w:tblGrid>
      <w:tr w:rsidR="009D1DC2" w:rsidRPr="009D1DC2" w14:paraId="54253AC2" w14:textId="77777777" w:rsidTr="008C1791">
        <w:tc>
          <w:tcPr>
            <w:tcW w:w="1668" w:type="dxa"/>
          </w:tcPr>
          <w:p w14:paraId="48383081"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Уровни</w:t>
            </w:r>
          </w:p>
          <w:p w14:paraId="2EA995DD" w14:textId="77777777" w:rsidR="009D1DC2" w:rsidRPr="009D1DC2" w:rsidRDefault="009D1DC2" w:rsidP="009D1DC2">
            <w:pPr>
              <w:spacing w:after="0" w:line="23" w:lineRule="atLeast"/>
              <w:ind w:right="-69"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освоения индикаторов достижения компетенций</w:t>
            </w:r>
          </w:p>
        </w:tc>
        <w:tc>
          <w:tcPr>
            <w:tcW w:w="5482" w:type="dxa"/>
          </w:tcPr>
          <w:p w14:paraId="3AE70053"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 xml:space="preserve">Основные признаки выделения уровня </w:t>
            </w:r>
          </w:p>
        </w:tc>
        <w:tc>
          <w:tcPr>
            <w:tcW w:w="1701" w:type="dxa"/>
          </w:tcPr>
          <w:p w14:paraId="4B043D1A" w14:textId="77777777" w:rsidR="009D1DC2" w:rsidRPr="009D1DC2" w:rsidRDefault="009D1DC2" w:rsidP="009D1DC2">
            <w:pPr>
              <w:spacing w:after="0" w:line="23" w:lineRule="atLeast"/>
              <w:ind w:right="-71"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Академическая оценка</w:t>
            </w:r>
          </w:p>
        </w:tc>
        <w:tc>
          <w:tcPr>
            <w:tcW w:w="1322" w:type="dxa"/>
          </w:tcPr>
          <w:p w14:paraId="7CA8FD30"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 xml:space="preserve">% освоения </w:t>
            </w:r>
          </w:p>
          <w:p w14:paraId="7A06061B" w14:textId="77777777" w:rsidR="009D1DC2" w:rsidRPr="009D1DC2" w:rsidRDefault="009D1DC2" w:rsidP="009D1DC2">
            <w:pPr>
              <w:spacing w:after="0" w:line="23" w:lineRule="atLeast"/>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(рейтинговая оценка)</w:t>
            </w:r>
          </w:p>
        </w:tc>
      </w:tr>
      <w:tr w:rsidR="009D1DC2" w:rsidRPr="009D1DC2" w14:paraId="26165238" w14:textId="77777777" w:rsidTr="008C1791">
        <w:trPr>
          <w:trHeight w:val="1991"/>
        </w:trPr>
        <w:tc>
          <w:tcPr>
            <w:tcW w:w="1668" w:type="dxa"/>
          </w:tcPr>
          <w:p w14:paraId="334C158B" w14:textId="77777777" w:rsidR="009D1DC2" w:rsidRPr="009D1DC2" w:rsidRDefault="009D1DC2" w:rsidP="009D1DC2">
            <w:pPr>
              <w:spacing w:after="0" w:line="23" w:lineRule="atLeast"/>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Сформирован</w:t>
            </w:r>
          </w:p>
        </w:tc>
        <w:tc>
          <w:tcPr>
            <w:tcW w:w="5482" w:type="dxa"/>
          </w:tcPr>
          <w:p w14:paraId="08E35303"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Студент показал достаточно прочные знания основных положений учебной дисциплины, умение самостоятельно решать конкретные практические задачи, предусмотренные рабочей программой, ориентироваться в рекомендованной справочной литературе, умеет правильно оценить полученные результаты.</w:t>
            </w:r>
          </w:p>
        </w:tc>
        <w:tc>
          <w:tcPr>
            <w:tcW w:w="1701" w:type="dxa"/>
          </w:tcPr>
          <w:p w14:paraId="13F44194" w14:textId="77777777" w:rsidR="009D1DC2" w:rsidRPr="009D1DC2" w:rsidRDefault="009D1DC2" w:rsidP="009D1DC2">
            <w:pPr>
              <w:spacing w:after="0" w:line="23" w:lineRule="atLeast"/>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Зачтено</w:t>
            </w:r>
          </w:p>
        </w:tc>
        <w:tc>
          <w:tcPr>
            <w:tcW w:w="1322" w:type="dxa"/>
          </w:tcPr>
          <w:p w14:paraId="1C849A0B" w14:textId="77777777" w:rsidR="009D1DC2" w:rsidRPr="009D1DC2" w:rsidRDefault="009D1DC2" w:rsidP="009D1DC2">
            <w:pPr>
              <w:spacing w:after="0" w:line="23" w:lineRule="atLeast"/>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50-100</w:t>
            </w:r>
          </w:p>
        </w:tc>
      </w:tr>
      <w:tr w:rsidR="009D1DC2" w:rsidRPr="009D1DC2" w14:paraId="789E359A" w14:textId="77777777" w:rsidTr="008C1791">
        <w:tc>
          <w:tcPr>
            <w:tcW w:w="1668" w:type="dxa"/>
          </w:tcPr>
          <w:p w14:paraId="415CE6FD" w14:textId="77777777" w:rsidR="009D1DC2" w:rsidRPr="009D1DC2" w:rsidRDefault="009D1DC2" w:rsidP="009D1DC2">
            <w:pPr>
              <w:spacing w:after="0" w:line="23" w:lineRule="atLeast"/>
              <w:ind w:right="-69"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Не </w:t>
            </w:r>
            <w:r w:rsidRPr="009D1DC2">
              <w:rPr>
                <w:rFonts w:ascii="Times New Roman" w:eastAsia="Calibri" w:hAnsi="Times New Roman" w:cs="Times New Roman"/>
                <w:sz w:val="24"/>
                <w:szCs w:val="24"/>
              </w:rPr>
              <w:lastRenderedPageBreak/>
              <w:t>сформирован</w:t>
            </w:r>
          </w:p>
        </w:tc>
        <w:tc>
          <w:tcPr>
            <w:tcW w:w="5482" w:type="dxa"/>
          </w:tcPr>
          <w:p w14:paraId="24165E0A"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 xml:space="preserve">При ответе выявились существенные пробелы в </w:t>
            </w:r>
            <w:r w:rsidRPr="009D1DC2">
              <w:rPr>
                <w:rFonts w:ascii="Times New Roman" w:eastAsia="Calibri" w:hAnsi="Times New Roman" w:cs="Times New Roman"/>
                <w:sz w:val="24"/>
                <w:szCs w:val="24"/>
              </w:rPr>
              <w:lastRenderedPageBreak/>
              <w:t>знаниях основных положений учебной дисциплины,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w:t>
            </w:r>
          </w:p>
        </w:tc>
        <w:tc>
          <w:tcPr>
            <w:tcW w:w="1701" w:type="dxa"/>
          </w:tcPr>
          <w:p w14:paraId="09226F37" w14:textId="77777777" w:rsidR="009D1DC2" w:rsidRPr="009D1DC2" w:rsidRDefault="009D1DC2" w:rsidP="009D1DC2">
            <w:pPr>
              <w:spacing w:after="0" w:line="23" w:lineRule="atLeast"/>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Не зачтено</w:t>
            </w:r>
          </w:p>
        </w:tc>
        <w:tc>
          <w:tcPr>
            <w:tcW w:w="1322" w:type="dxa"/>
          </w:tcPr>
          <w:p w14:paraId="091152B2" w14:textId="77777777" w:rsidR="009D1DC2" w:rsidRPr="009D1DC2" w:rsidRDefault="009D1DC2" w:rsidP="009D1DC2">
            <w:pPr>
              <w:spacing w:after="0" w:line="23" w:lineRule="atLeast"/>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менее 50</w:t>
            </w:r>
          </w:p>
        </w:tc>
      </w:tr>
    </w:tbl>
    <w:p w14:paraId="687B44F6" w14:textId="77777777" w:rsidR="009D1DC2" w:rsidRPr="009D1DC2" w:rsidRDefault="009D1DC2" w:rsidP="009D1DC2">
      <w:pPr>
        <w:spacing w:after="0" w:line="23" w:lineRule="atLeast"/>
        <w:ind w:hanging="2"/>
        <w:rPr>
          <w:rFonts w:ascii="Times New Roman" w:eastAsia="Calibri" w:hAnsi="Times New Roman" w:cs="Times New Roman"/>
          <w:sz w:val="24"/>
          <w:szCs w:val="24"/>
        </w:rPr>
      </w:pPr>
    </w:p>
    <w:p w14:paraId="5C11807C" w14:textId="77777777" w:rsidR="009D1DC2" w:rsidRPr="009D1DC2" w:rsidRDefault="009D1DC2" w:rsidP="009D1DC2">
      <w:pPr>
        <w:tabs>
          <w:tab w:val="left" w:pos="360"/>
        </w:tabs>
        <w:spacing w:after="0" w:line="23" w:lineRule="atLeast"/>
        <w:ind w:hanging="2"/>
        <w:rPr>
          <w:rFonts w:ascii="Times New Roman" w:eastAsia="Calibri" w:hAnsi="Times New Roman" w:cs="Times New Roman"/>
          <w:i/>
          <w:iCs/>
          <w:sz w:val="24"/>
          <w:szCs w:val="24"/>
        </w:rPr>
      </w:pPr>
      <w:r w:rsidRPr="009D1DC2">
        <w:rPr>
          <w:rFonts w:ascii="Times New Roman" w:eastAsia="Calibri" w:hAnsi="Times New Roman" w:cs="Times New Roman"/>
          <w:i/>
          <w:iCs/>
          <w:sz w:val="24"/>
          <w:szCs w:val="24"/>
        </w:rPr>
        <w:t>4.4 Методические указания по проведению  процедуры промежуточной аттестации</w:t>
      </w:r>
    </w:p>
    <w:p w14:paraId="267AFD33" w14:textId="77777777" w:rsidR="009D1DC2" w:rsidRPr="009D1DC2" w:rsidRDefault="009D1DC2" w:rsidP="009D1DC2">
      <w:pPr>
        <w:numPr>
          <w:ilvl w:val="0"/>
          <w:numId w:val="7"/>
        </w:numPr>
        <w:tabs>
          <w:tab w:val="left" w:pos="360"/>
        </w:tabs>
        <w:suppressAutoHyphens/>
        <w:spacing w:after="0" w:line="23" w:lineRule="atLeast"/>
        <w:ind w:hangingChars="149" w:hanging="358"/>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Сроки проведения процедуры оценивания: зачет - на последнем занятии по предмету. Если обучающийся по результатам рейтинговой системы не набирает нужное количество баллов, то сдает зачет по вопросам. </w:t>
      </w:r>
    </w:p>
    <w:p w14:paraId="5750536F" w14:textId="77777777" w:rsidR="009D1DC2" w:rsidRPr="009D1DC2" w:rsidRDefault="009D1DC2" w:rsidP="009D1DC2">
      <w:pPr>
        <w:numPr>
          <w:ilvl w:val="0"/>
          <w:numId w:val="7"/>
        </w:numPr>
        <w:tabs>
          <w:tab w:val="left" w:pos="360"/>
        </w:tabs>
        <w:suppressAutoHyphens/>
        <w:spacing w:after="0" w:line="23" w:lineRule="atLeast"/>
        <w:ind w:hangingChars="149" w:hanging="358"/>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Сбор, обработка и оценивание результатов промежуточной аттестации  проводится преподавателем, ведущим дисциплину. </w:t>
      </w:r>
    </w:p>
    <w:p w14:paraId="3F9DB539" w14:textId="77777777" w:rsidR="009D1DC2" w:rsidRPr="009D1DC2" w:rsidRDefault="009D1DC2" w:rsidP="009D1DC2">
      <w:pPr>
        <w:numPr>
          <w:ilvl w:val="0"/>
          <w:numId w:val="7"/>
        </w:numPr>
        <w:tabs>
          <w:tab w:val="left" w:pos="360"/>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Предъявление результатов оценивания осуществляется: по окончании ответа студента и фиксируется в зачетной книжке и экзаменационной ведомости.</w:t>
      </w:r>
    </w:p>
    <w:p w14:paraId="203E14C4" w14:textId="77777777" w:rsidR="009D1DC2" w:rsidRPr="009D1DC2" w:rsidRDefault="009D1DC2" w:rsidP="009D1DC2">
      <w:pPr>
        <w:numPr>
          <w:ilvl w:val="0"/>
          <w:numId w:val="7"/>
        </w:numPr>
        <w:tabs>
          <w:tab w:val="left" w:pos="360"/>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При наличии письменных ответов обучающихся, полученных в ходе экзаменационной сессии,  материалы хранятся в течение месяца после завершения сессии на кафедрах.</w:t>
      </w:r>
    </w:p>
    <w:p w14:paraId="08AF5A81" w14:textId="77777777" w:rsidR="009D1DC2" w:rsidRPr="009D1DC2" w:rsidRDefault="009D1DC2" w:rsidP="009D1DC2">
      <w:pPr>
        <w:numPr>
          <w:ilvl w:val="0"/>
          <w:numId w:val="7"/>
        </w:numPr>
        <w:tabs>
          <w:tab w:val="left" w:pos="360"/>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Порядок выполнения и защиты курсовой работы регламентирован «Положением о курсовой работе ФГБОУ ВО «Глазовский государственный педагогический институт имени В.Г. Короленко».</w:t>
      </w:r>
    </w:p>
    <w:p w14:paraId="4A2FBC49" w14:textId="77777777" w:rsidR="009D1DC2" w:rsidRPr="009D1DC2" w:rsidRDefault="009D1DC2" w:rsidP="009D1DC2">
      <w:pPr>
        <w:numPr>
          <w:ilvl w:val="0"/>
          <w:numId w:val="7"/>
        </w:numPr>
        <w:tabs>
          <w:tab w:val="left" w:pos="360"/>
        </w:tabs>
        <w:suppressAutoHyphens/>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Считать, что положительные результаты промежуточного контроля свидетельствуют об успешном процессе формирования указанных компетенций и индикаторов достижения компетенций (этапов формирования компетенций).</w:t>
      </w:r>
    </w:p>
    <w:p w14:paraId="245729EB" w14:textId="77777777" w:rsidR="009D1DC2" w:rsidRPr="009D1DC2" w:rsidRDefault="009D1DC2" w:rsidP="009D1DC2">
      <w:pPr>
        <w:shd w:val="clear" w:color="auto" w:fill="FFFFFF"/>
        <w:tabs>
          <w:tab w:val="left" w:pos="10348"/>
        </w:tabs>
        <w:spacing w:after="0" w:line="23" w:lineRule="atLeast"/>
        <w:ind w:hanging="2"/>
        <w:rPr>
          <w:rFonts w:ascii="Times New Roman" w:eastAsia="Calibri" w:hAnsi="Times New Roman" w:cs="Times New Roman"/>
          <w:b/>
          <w:bCs/>
          <w:sz w:val="24"/>
          <w:szCs w:val="24"/>
        </w:rPr>
      </w:pPr>
    </w:p>
    <w:p w14:paraId="3EEFD757" w14:textId="77777777" w:rsidR="009D1DC2" w:rsidRPr="009D1DC2" w:rsidRDefault="009D1DC2" w:rsidP="009D1DC2">
      <w:pPr>
        <w:shd w:val="clear" w:color="auto" w:fill="FFFFFF"/>
        <w:tabs>
          <w:tab w:val="left" w:pos="10348"/>
        </w:tabs>
        <w:spacing w:after="0" w:line="23" w:lineRule="atLeast"/>
        <w:ind w:left="-2"/>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5. Содержание оценочных средств для проверки сформированности компетенций и индикаторов достижения компетенций (поститоговый  контроль) и критерии их оценивания</w:t>
      </w:r>
    </w:p>
    <w:p w14:paraId="1224FC93" w14:textId="77777777" w:rsidR="009D1DC2" w:rsidRPr="009D1DC2" w:rsidRDefault="009D1DC2" w:rsidP="009D1DC2">
      <w:pPr>
        <w:shd w:val="clear" w:color="auto" w:fill="FFFFFF"/>
        <w:tabs>
          <w:tab w:val="left" w:pos="10348"/>
        </w:tabs>
        <w:spacing w:after="0" w:line="23" w:lineRule="atLeast"/>
        <w:ind w:left="-2"/>
        <w:rPr>
          <w:rFonts w:ascii="Times New Roman" w:eastAsia="Calibri" w:hAnsi="Times New Roman" w:cs="Times New Roman"/>
          <w:sz w:val="24"/>
          <w:szCs w:val="24"/>
        </w:rPr>
      </w:pPr>
    </w:p>
    <w:p w14:paraId="2FFA5052" w14:textId="77777777" w:rsidR="009D1DC2" w:rsidRPr="009D1DC2" w:rsidRDefault="009D1DC2" w:rsidP="009D1DC2">
      <w:pPr>
        <w:shd w:val="clear" w:color="auto" w:fill="FFFFFF"/>
        <w:tabs>
          <w:tab w:val="left" w:pos="10348"/>
        </w:tabs>
        <w:spacing w:after="0" w:line="23" w:lineRule="atLeast"/>
        <w:ind w:left="-2"/>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 xml:space="preserve">Задания для проверки компетенции и индикатора достижения компетенции: </w:t>
      </w:r>
    </w:p>
    <w:p w14:paraId="30E8271E"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ОПК-8: ИОПК-8.1., ИОПК-8.2</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80"/>
        <w:gridCol w:w="5291"/>
      </w:tblGrid>
      <w:tr w:rsidR="009D1DC2" w:rsidRPr="009D1DC2" w14:paraId="6472DF8B" w14:textId="77777777" w:rsidTr="008C1791">
        <w:tc>
          <w:tcPr>
            <w:tcW w:w="9071" w:type="dxa"/>
            <w:gridSpan w:val="2"/>
          </w:tcPr>
          <w:p w14:paraId="55316EC2"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ОПК-8 Способен осуществлять педагогическую деятельность на основе специальных научных знаний</w:t>
            </w:r>
          </w:p>
        </w:tc>
      </w:tr>
      <w:tr w:rsidR="009D1DC2" w:rsidRPr="009D1DC2" w14:paraId="29022C84" w14:textId="77777777" w:rsidTr="008C1791">
        <w:tc>
          <w:tcPr>
            <w:tcW w:w="3780" w:type="dxa"/>
          </w:tcPr>
          <w:p w14:paraId="25F6B3E2"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ИОПК-8.1. Применяет методы анализа педагогической ситуации, профессиональной рефлексии на основе специальных научных знаний, в том числе в предметной области.</w:t>
            </w:r>
            <w:r w:rsidRPr="009D1DC2">
              <w:rPr>
                <w:rFonts w:ascii="Times New Roman" w:eastAsia="Calibri" w:hAnsi="Times New Roman" w:cs="Times New Roman"/>
                <w:sz w:val="24"/>
                <w:szCs w:val="24"/>
              </w:rPr>
              <w:br/>
            </w:r>
          </w:p>
        </w:tc>
        <w:tc>
          <w:tcPr>
            <w:tcW w:w="5291" w:type="dxa"/>
          </w:tcPr>
          <w:p w14:paraId="045FBD85"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Практическое задание 1</w:t>
            </w:r>
          </w:p>
          <w:p w14:paraId="67F657AD" w14:textId="77777777" w:rsidR="009D1DC2" w:rsidRPr="009D1DC2" w:rsidRDefault="009D1DC2" w:rsidP="009D1DC2">
            <w:pPr>
              <w:spacing w:after="0" w:line="23" w:lineRule="atLeast"/>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Для какой патологии характерно: ограниченность, бедность словарного запаса, неправильное понимание слов,    </w:t>
            </w:r>
          </w:p>
          <w:p w14:paraId="708E892C" w14:textId="77777777" w:rsidR="009D1DC2" w:rsidRPr="009D1DC2" w:rsidRDefault="009D1DC2" w:rsidP="009D1DC2">
            <w:pPr>
              <w:widowControl w:val="0"/>
              <w:suppressAutoHyphens/>
              <w:spacing w:after="0" w:line="23" w:lineRule="atLeast"/>
              <w:rPr>
                <w:rFonts w:ascii="Times New Roman" w:eastAsia="Calibri" w:hAnsi="Times New Roman" w:cs="Times New Roman"/>
                <w:kern w:val="2"/>
                <w:sz w:val="24"/>
                <w:szCs w:val="24"/>
                <w:lang w:eastAsia="hi-IN" w:bidi="hi-IN"/>
              </w:rPr>
            </w:pPr>
            <w:r w:rsidRPr="009D1DC2">
              <w:rPr>
                <w:rFonts w:ascii="Times New Roman" w:eastAsia="Calibri" w:hAnsi="Times New Roman" w:cs="Times New Roman"/>
                <w:kern w:val="2"/>
                <w:sz w:val="24"/>
                <w:szCs w:val="24"/>
                <w:lang w:eastAsia="hi-IN" w:bidi="hi-IN"/>
              </w:rPr>
              <w:t xml:space="preserve">неточное  их использование, патологический разрыв между активным и пассивным словарем. </w:t>
            </w:r>
          </w:p>
          <w:p w14:paraId="27314A75" w14:textId="77777777" w:rsidR="009D1DC2" w:rsidRPr="009D1DC2" w:rsidRDefault="009D1DC2" w:rsidP="009D1DC2">
            <w:pPr>
              <w:spacing w:after="0" w:line="240" w:lineRule="auto"/>
              <w:rPr>
                <w:rFonts w:ascii="Times New Roman" w:eastAsia="Calibri" w:hAnsi="Times New Roman" w:cs="Times New Roman"/>
                <w:sz w:val="24"/>
                <w:szCs w:val="24"/>
              </w:rPr>
            </w:pPr>
          </w:p>
        </w:tc>
      </w:tr>
      <w:tr w:rsidR="009D1DC2" w:rsidRPr="009D1DC2" w14:paraId="7756C37B" w14:textId="77777777" w:rsidTr="008C1791">
        <w:tc>
          <w:tcPr>
            <w:tcW w:w="3780" w:type="dxa"/>
          </w:tcPr>
          <w:p w14:paraId="53729EC4"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ИОПК-8.2. Проектирует и осуществляет учебно-воспитательный процесс с опорой на знания предметной области, психолого-педагогические знания и научно-обоснованные закономерности организации образовательного процесса</w:t>
            </w:r>
          </w:p>
        </w:tc>
        <w:tc>
          <w:tcPr>
            <w:tcW w:w="5291" w:type="dxa"/>
          </w:tcPr>
          <w:p w14:paraId="6F41A4BC"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Практическое задание 2</w:t>
            </w:r>
          </w:p>
          <w:p w14:paraId="4459B0D7" w14:textId="77777777" w:rsidR="009D1DC2" w:rsidRPr="009D1DC2" w:rsidRDefault="009D1DC2" w:rsidP="009D1DC2">
            <w:pPr>
              <w:spacing w:after="0" w:line="240" w:lineRule="auto"/>
              <w:rPr>
                <w:rFonts w:ascii="Times New Roman" w:eastAsia="Calibri" w:hAnsi="Times New Roman" w:cs="Times New Roman"/>
                <w:sz w:val="24"/>
                <w:szCs w:val="24"/>
              </w:rPr>
            </w:pPr>
            <w:r w:rsidRPr="009D1DC2">
              <w:rPr>
                <w:rFonts w:ascii="Times New Roman" w:eastAsia="Calibri" w:hAnsi="Times New Roman" w:cs="Times New Roman"/>
                <w:sz w:val="24"/>
                <w:szCs w:val="24"/>
              </w:rPr>
              <w:t>Сформулируйте предположительный диагноз по характеру головных болей: распирающая, резкая приступообразная,  сжимающая, локальная</w:t>
            </w:r>
          </w:p>
          <w:p w14:paraId="3FE1FB5A" w14:textId="77777777" w:rsidR="009D1DC2" w:rsidRPr="009D1DC2" w:rsidRDefault="009D1DC2" w:rsidP="009D1DC2">
            <w:pPr>
              <w:spacing w:after="0" w:line="240" w:lineRule="auto"/>
              <w:rPr>
                <w:rFonts w:ascii="Times New Roman" w:eastAsia="Calibri" w:hAnsi="Times New Roman" w:cs="Times New Roman"/>
                <w:sz w:val="24"/>
                <w:szCs w:val="24"/>
              </w:rPr>
            </w:pPr>
          </w:p>
          <w:p w14:paraId="5B747DF7" w14:textId="77777777" w:rsidR="009D1DC2" w:rsidRPr="009D1DC2" w:rsidRDefault="009D1DC2" w:rsidP="009D1DC2">
            <w:pPr>
              <w:spacing w:after="0" w:line="240" w:lineRule="auto"/>
              <w:rPr>
                <w:rFonts w:ascii="Times New Roman" w:eastAsia="Calibri" w:hAnsi="Times New Roman" w:cs="Times New Roman"/>
                <w:sz w:val="24"/>
                <w:szCs w:val="24"/>
              </w:rPr>
            </w:pPr>
          </w:p>
          <w:p w14:paraId="1F115781" w14:textId="77777777" w:rsidR="009D1DC2" w:rsidRPr="009D1DC2" w:rsidRDefault="009D1DC2" w:rsidP="009D1DC2">
            <w:pPr>
              <w:spacing w:after="0" w:line="240" w:lineRule="auto"/>
              <w:rPr>
                <w:rFonts w:ascii="Times New Roman" w:eastAsia="Calibri" w:hAnsi="Times New Roman" w:cs="Times New Roman"/>
                <w:sz w:val="24"/>
                <w:szCs w:val="24"/>
              </w:rPr>
            </w:pPr>
          </w:p>
        </w:tc>
      </w:tr>
    </w:tbl>
    <w:p w14:paraId="56963ACC" w14:textId="77777777" w:rsidR="009D1DC2" w:rsidRPr="009D1DC2" w:rsidRDefault="009D1DC2" w:rsidP="009D1DC2">
      <w:pPr>
        <w:spacing w:after="0" w:line="240" w:lineRule="auto"/>
        <w:jc w:val="both"/>
        <w:rPr>
          <w:rFonts w:ascii="Times New Roman" w:eastAsia="Calibri" w:hAnsi="Times New Roman" w:cs="Times New Roman"/>
          <w:sz w:val="24"/>
          <w:szCs w:val="24"/>
        </w:rPr>
      </w:pPr>
    </w:p>
    <w:p w14:paraId="5C5A7A5A"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Время выполнения задания 15 мин.</w:t>
      </w:r>
    </w:p>
    <w:p w14:paraId="1614AB29"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Ключ к практическому заданию</w:t>
      </w:r>
    </w:p>
    <w:tbl>
      <w:tblPr>
        <w:tblW w:w="974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6"/>
        <w:gridCol w:w="8206"/>
      </w:tblGrid>
      <w:tr w:rsidR="009D1DC2" w:rsidRPr="009D1DC2" w14:paraId="6B517F9C" w14:textId="77777777" w:rsidTr="008C1791">
        <w:trPr>
          <w:trHeight w:val="347"/>
        </w:trPr>
        <w:tc>
          <w:tcPr>
            <w:tcW w:w="9742" w:type="dxa"/>
            <w:gridSpan w:val="2"/>
          </w:tcPr>
          <w:p w14:paraId="31F6FCEB"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Правильный вариант  ответа</w:t>
            </w:r>
          </w:p>
        </w:tc>
      </w:tr>
      <w:tr w:rsidR="009D1DC2" w:rsidRPr="009D1DC2" w14:paraId="365C9D6F" w14:textId="77777777" w:rsidTr="008C1791">
        <w:trPr>
          <w:trHeight w:val="347"/>
        </w:trPr>
        <w:tc>
          <w:tcPr>
            <w:tcW w:w="1536" w:type="dxa"/>
          </w:tcPr>
          <w:p w14:paraId="30998560"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Задание 1</w:t>
            </w:r>
          </w:p>
        </w:tc>
        <w:tc>
          <w:tcPr>
            <w:tcW w:w="8206" w:type="dxa"/>
          </w:tcPr>
          <w:p w14:paraId="0C9E778A"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rPr>
              <w:t>Нарушение интеллекта.</w:t>
            </w:r>
          </w:p>
        </w:tc>
      </w:tr>
      <w:tr w:rsidR="009D1DC2" w:rsidRPr="009D1DC2" w14:paraId="310D552E" w14:textId="77777777" w:rsidTr="008C1791">
        <w:trPr>
          <w:trHeight w:val="1116"/>
        </w:trPr>
        <w:tc>
          <w:tcPr>
            <w:tcW w:w="1536" w:type="dxa"/>
          </w:tcPr>
          <w:p w14:paraId="1A107CEC"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Задание 2</w:t>
            </w:r>
          </w:p>
        </w:tc>
        <w:tc>
          <w:tcPr>
            <w:tcW w:w="8206" w:type="dxa"/>
          </w:tcPr>
          <w:p w14:paraId="05953C29"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Распирающая - синдром повышенного внутричерепного давления.</w:t>
            </w:r>
          </w:p>
          <w:p w14:paraId="49319CE1"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Резкая приступообразная – мигрень.</w:t>
            </w:r>
          </w:p>
          <w:p w14:paraId="0F5C2F1F"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Сжимающая – неврастения.</w:t>
            </w:r>
          </w:p>
          <w:p w14:paraId="5E886165"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Локальная - Опухоль головного мозга.</w:t>
            </w:r>
          </w:p>
        </w:tc>
      </w:tr>
    </w:tbl>
    <w:p w14:paraId="6789985B" w14:textId="77777777" w:rsidR="009D1DC2" w:rsidRPr="009D1DC2" w:rsidRDefault="009D1DC2" w:rsidP="009D1DC2">
      <w:pPr>
        <w:spacing w:after="0" w:line="240" w:lineRule="auto"/>
        <w:jc w:val="both"/>
        <w:rPr>
          <w:rFonts w:ascii="Times New Roman" w:eastAsia="Calibri" w:hAnsi="Times New Roman" w:cs="Times New Roman"/>
          <w:sz w:val="24"/>
          <w:szCs w:val="24"/>
        </w:rPr>
      </w:pPr>
    </w:p>
    <w:p w14:paraId="24A6C250" w14:textId="77777777" w:rsidR="009D1DC2" w:rsidRPr="009D1DC2" w:rsidRDefault="009D1DC2" w:rsidP="009D1DC2">
      <w:pPr>
        <w:shd w:val="clear" w:color="auto" w:fill="FFFFFF"/>
        <w:tabs>
          <w:tab w:val="left" w:pos="10348"/>
        </w:tabs>
        <w:spacing w:after="0" w:line="23" w:lineRule="atLeast"/>
        <w:ind w:left="-2"/>
        <w:rPr>
          <w:rFonts w:ascii="Times New Roman" w:eastAsia="Calibri" w:hAnsi="Times New Roman" w:cs="Times New Roman"/>
          <w:sz w:val="24"/>
          <w:szCs w:val="24"/>
        </w:rPr>
      </w:pPr>
      <w:r w:rsidRPr="009D1DC2">
        <w:rPr>
          <w:rFonts w:ascii="Times New Roman" w:eastAsia="Calibri" w:hAnsi="Times New Roman" w:cs="Times New Roman"/>
          <w:b/>
          <w:bCs/>
          <w:sz w:val="24"/>
          <w:szCs w:val="24"/>
        </w:rPr>
        <w:t xml:space="preserve">Задания для проверки компетенции и индикатора достижения компетенции: </w:t>
      </w:r>
    </w:p>
    <w:p w14:paraId="2C793614"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ПК-2: ИПК-2.4.,  ИПК-2.5.</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863"/>
      </w:tblGrid>
      <w:tr w:rsidR="009D1DC2" w:rsidRPr="009D1DC2" w14:paraId="7AB08862" w14:textId="77777777" w:rsidTr="008C1791">
        <w:tc>
          <w:tcPr>
            <w:tcW w:w="9463" w:type="dxa"/>
            <w:gridSpan w:val="2"/>
          </w:tcPr>
          <w:p w14:paraId="411C6DE4"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Способен проводить психолого-педагогическое изучение особенностей психофизического развития, образовательных возможностей, потребностей и достижений лиц с ОВЗ</w:t>
            </w:r>
          </w:p>
        </w:tc>
      </w:tr>
      <w:tr w:rsidR="009D1DC2" w:rsidRPr="009D1DC2" w14:paraId="774DBB20" w14:textId="77777777" w:rsidTr="008C1791">
        <w:tc>
          <w:tcPr>
            <w:tcW w:w="3600" w:type="dxa"/>
          </w:tcPr>
          <w:p w14:paraId="616D1F85"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ИПК-2.4. Формулирует выводы и заключение по результатам диагностики состояния речи, логопедического обследования.</w:t>
            </w:r>
          </w:p>
        </w:tc>
        <w:tc>
          <w:tcPr>
            <w:tcW w:w="5863" w:type="dxa"/>
            <w:vMerge w:val="restart"/>
          </w:tcPr>
          <w:p w14:paraId="325F1E57" w14:textId="77777777" w:rsidR="009D1DC2" w:rsidRPr="009D1DC2" w:rsidRDefault="009D1DC2" w:rsidP="009D1DC2">
            <w:pPr>
              <w:spacing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Практическое задание 1. </w:t>
            </w:r>
          </w:p>
          <w:p w14:paraId="061BAE19" w14:textId="77777777" w:rsidR="009D1DC2" w:rsidRPr="009D1DC2" w:rsidRDefault="009D1DC2" w:rsidP="009D1DC2">
            <w:pPr>
              <w:spacing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Какую тактику должен выбрать логопед для уточнения диагноза.</w:t>
            </w:r>
          </w:p>
          <w:p w14:paraId="6EF2BB4A"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Мама с 3-х летним ребёнком обратилась к логопеду по поводу задержки речевого развития. Перинатальный анамнез отягощён, раннее психомоторное развитие по возрасту: голову держит с 1,5 мес., сидит с 6-ти, ходит с 12 мес. Доречевое и речевое развитие: гулит с 3-х мес., лепет с 8-ми мес., первые слова с 1,5 лет. Объективно: контактен, эмоции адекватны, обращённую речь понимает, выполняет простые инструкции, в активной речи – произносит отдельные звуки и слоги, желания высказывает с помощью мимики и жестов. В неврологическом статусе: выявляются признаки пирамидной недостаточности в правых конечностях, сглажена правая носогубная складка, отмечается чёткая девиация языка вправо, гипертонус мышц половинки языка.</w:t>
            </w:r>
          </w:p>
          <w:p w14:paraId="7107E749" w14:textId="77777777" w:rsidR="009D1DC2" w:rsidRPr="009D1DC2" w:rsidRDefault="009D1DC2" w:rsidP="009D1DC2">
            <w:pPr>
              <w:spacing w:after="0" w:line="240" w:lineRule="auto"/>
              <w:jc w:val="both"/>
              <w:rPr>
                <w:rFonts w:ascii="Times New Roman" w:eastAsia="Calibri" w:hAnsi="Times New Roman" w:cs="Times New Roman"/>
                <w:sz w:val="24"/>
                <w:szCs w:val="24"/>
              </w:rPr>
            </w:pPr>
          </w:p>
          <w:p w14:paraId="5740E0D1"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Практическое задание 2</w:t>
            </w:r>
          </w:p>
          <w:p w14:paraId="6EFD9128"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Укажите верные утверждения: </w:t>
            </w:r>
          </w:p>
          <w:p w14:paraId="10B6A691"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нервный импульс может распространяться только в двух направлениях одновременно </w:t>
            </w:r>
          </w:p>
          <w:p w14:paraId="4A20C60B"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по аксону нервный импульс распространяется как к телу клетки, так и от него </w:t>
            </w:r>
          </w:p>
          <w:p w14:paraId="665A64C4"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 нервный импульс может распространяться только в одном направлении одновременно </w:t>
            </w:r>
          </w:p>
          <w:p w14:paraId="34D8AC10"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нервный импульс распространяется по дендритам к телу клетки.</w:t>
            </w:r>
          </w:p>
        </w:tc>
      </w:tr>
      <w:tr w:rsidR="009D1DC2" w:rsidRPr="009D1DC2" w14:paraId="4CDE0C63" w14:textId="77777777" w:rsidTr="008C1791">
        <w:tc>
          <w:tcPr>
            <w:tcW w:w="3600" w:type="dxa"/>
          </w:tcPr>
          <w:p w14:paraId="7C10A83E"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ИПК-2.5. Демонстрирует знание алгоритма организации и содержания психолого-педагогического обследования детей, подростков и взрослых с нарушениями речи.</w:t>
            </w:r>
            <w:r w:rsidRPr="009D1DC2">
              <w:rPr>
                <w:rFonts w:ascii="Times New Roman" w:eastAsia="Calibri" w:hAnsi="Times New Roman" w:cs="Times New Roman"/>
                <w:sz w:val="24"/>
                <w:szCs w:val="24"/>
              </w:rPr>
              <w:br/>
            </w:r>
          </w:p>
        </w:tc>
        <w:tc>
          <w:tcPr>
            <w:tcW w:w="5863" w:type="dxa"/>
            <w:vMerge/>
            <w:vAlign w:val="center"/>
          </w:tcPr>
          <w:p w14:paraId="261348D6" w14:textId="77777777" w:rsidR="009D1DC2" w:rsidRPr="009D1DC2" w:rsidRDefault="009D1DC2" w:rsidP="009D1DC2">
            <w:pPr>
              <w:spacing w:after="0" w:line="240" w:lineRule="auto"/>
              <w:rPr>
                <w:rFonts w:ascii="Times New Roman" w:eastAsia="Calibri" w:hAnsi="Times New Roman" w:cs="Times New Roman"/>
                <w:sz w:val="24"/>
                <w:szCs w:val="24"/>
              </w:rPr>
            </w:pPr>
          </w:p>
        </w:tc>
      </w:tr>
    </w:tbl>
    <w:p w14:paraId="7D8E1936"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Время выполнения 30 минут</w:t>
      </w:r>
    </w:p>
    <w:p w14:paraId="4F6A385C" w14:textId="77777777" w:rsidR="009D1DC2" w:rsidRPr="009D1DC2" w:rsidRDefault="009D1DC2" w:rsidP="009D1DC2">
      <w:pPr>
        <w:spacing w:after="0" w:line="240" w:lineRule="auto"/>
        <w:jc w:val="both"/>
        <w:rPr>
          <w:rFonts w:ascii="Times New Roman" w:eastAsia="Calibri" w:hAnsi="Times New Roman" w:cs="Times New Roman"/>
          <w:sz w:val="24"/>
          <w:szCs w:val="24"/>
        </w:rPr>
      </w:pPr>
    </w:p>
    <w:p w14:paraId="3900F21F"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Ключ к практическому заданию:</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3"/>
      </w:tblGrid>
      <w:tr w:rsidR="009D1DC2" w:rsidRPr="009D1DC2" w14:paraId="0988D4D2" w14:textId="77777777" w:rsidTr="008C1791">
        <w:tc>
          <w:tcPr>
            <w:tcW w:w="9463" w:type="dxa"/>
          </w:tcPr>
          <w:p w14:paraId="74555AC9" w14:textId="77777777" w:rsidR="009D1DC2" w:rsidRPr="009D1DC2" w:rsidRDefault="009D1DC2" w:rsidP="009D1DC2">
            <w:pPr>
              <w:spacing w:after="0" w:line="23" w:lineRule="atLeast"/>
              <w:rPr>
                <w:rFonts w:ascii="Times New Roman" w:eastAsia="Calibri" w:hAnsi="Times New Roman" w:cs="Times New Roman"/>
                <w:sz w:val="24"/>
                <w:szCs w:val="24"/>
              </w:rPr>
            </w:pPr>
            <w:r w:rsidRPr="009D1DC2">
              <w:rPr>
                <w:rFonts w:ascii="Times New Roman" w:eastAsia="Calibri" w:hAnsi="Times New Roman" w:cs="Times New Roman"/>
                <w:sz w:val="24"/>
                <w:szCs w:val="24"/>
              </w:rPr>
              <w:t>Правильный вариант  ответа</w:t>
            </w:r>
          </w:p>
        </w:tc>
      </w:tr>
      <w:tr w:rsidR="009D1DC2" w:rsidRPr="009D1DC2" w14:paraId="21475365" w14:textId="77777777" w:rsidTr="008C1791">
        <w:tc>
          <w:tcPr>
            <w:tcW w:w="9463" w:type="dxa"/>
          </w:tcPr>
          <w:p w14:paraId="6159433F"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Задание 1. Тактика логопеда:</w:t>
            </w:r>
          </w:p>
          <w:p w14:paraId="3875A240"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исследование психических функций (данные, полученные из наблюдения за ребёнком в процессе общения);</w:t>
            </w:r>
          </w:p>
          <w:p w14:paraId="13DE4D57"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характер игровой деятельности;</w:t>
            </w:r>
          </w:p>
          <w:p w14:paraId="5249BF26"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состояние психофизических процессов (устойчивость, переключаемость,  рассеянность, особенность памяти, скорость запоминания,  объём запоминания, точность восприятия и воспроизведения, особенности мышления);</w:t>
            </w:r>
          </w:p>
          <w:p w14:paraId="7236E5A6"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особенности зрительного восприятия  (величина, цвет, форма);</w:t>
            </w:r>
          </w:p>
          <w:p w14:paraId="3F151122"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 исследование зрительно-пространственногогнозиса и праксиса (ориентировка в пространстве, складывание разрезных картинок,</w:t>
            </w:r>
            <w:r w:rsidRPr="009D1DC2">
              <w:rPr>
                <w:rFonts w:ascii="Times New Roman" w:eastAsia="Calibri" w:hAnsi="Times New Roman" w:cs="Times New Roman"/>
              </w:rPr>
              <w:t xml:space="preserve"> с</w:t>
            </w:r>
            <w:r w:rsidRPr="009D1DC2">
              <w:rPr>
                <w:rFonts w:ascii="Times New Roman" w:eastAsia="Calibri" w:hAnsi="Times New Roman" w:cs="Times New Roman"/>
                <w:sz w:val="24"/>
                <w:szCs w:val="24"/>
              </w:rPr>
              <w:t>кладывание фигур из палочек по образцу);</w:t>
            </w:r>
          </w:p>
          <w:p w14:paraId="263F1AB2" w14:textId="77777777" w:rsidR="009D1DC2" w:rsidRPr="009D1DC2" w:rsidRDefault="009D1DC2" w:rsidP="009D1DC2">
            <w:pPr>
              <w:spacing w:after="0" w:line="23" w:lineRule="atLeast"/>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слуховое внимание и понимание инструкций (дай куклу, посади куклу);</w:t>
            </w:r>
          </w:p>
          <w:p w14:paraId="5DEFF43B" w14:textId="77777777" w:rsidR="009D1DC2" w:rsidRPr="009D1DC2" w:rsidRDefault="009D1DC2" w:rsidP="009D1DC2">
            <w:pPr>
              <w:spacing w:after="0" w:line="23" w:lineRule="atLeast"/>
              <w:ind w:hanging="2"/>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исследование дыхательной и голосовой функций (характеристика дыхания и голоса);</w:t>
            </w:r>
          </w:p>
          <w:p w14:paraId="597965E8" w14:textId="77777777" w:rsidR="009D1DC2" w:rsidRPr="009D1DC2" w:rsidRDefault="009D1DC2" w:rsidP="009D1DC2">
            <w:pPr>
              <w:spacing w:after="0" w:line="23" w:lineRule="atLeast"/>
              <w:jc w:val="both"/>
              <w:rPr>
                <w:rFonts w:ascii="Times New Roman" w:eastAsia="Calibri" w:hAnsi="Times New Roman" w:cs="Times New Roman"/>
                <w:b/>
                <w:bCs/>
                <w:sz w:val="24"/>
                <w:szCs w:val="24"/>
              </w:rPr>
            </w:pPr>
            <w:r w:rsidRPr="009D1DC2">
              <w:rPr>
                <w:rFonts w:ascii="Times New Roman" w:eastAsia="Calibri" w:hAnsi="Times New Roman" w:cs="Times New Roman"/>
                <w:sz w:val="24"/>
                <w:szCs w:val="24"/>
              </w:rPr>
              <w:t>- исследование моторики (состояние общей и мелкой моторики,мимической мускулатуры,  артикуляционной моторики).</w:t>
            </w:r>
          </w:p>
        </w:tc>
      </w:tr>
      <w:tr w:rsidR="009D1DC2" w:rsidRPr="009D1DC2" w14:paraId="18ECDAC4" w14:textId="77777777" w:rsidTr="008C1791">
        <w:tc>
          <w:tcPr>
            <w:tcW w:w="9463" w:type="dxa"/>
          </w:tcPr>
          <w:p w14:paraId="48570290"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Задание 2                 Нервный импульс распространяется по дендритам к телу клетки.</w:t>
            </w:r>
          </w:p>
          <w:p w14:paraId="4D0A22FB" w14:textId="77777777" w:rsidR="009D1DC2" w:rsidRPr="009D1DC2" w:rsidRDefault="009D1DC2" w:rsidP="009D1DC2">
            <w:pPr>
              <w:spacing w:after="0" w:line="23" w:lineRule="atLeast"/>
              <w:ind w:hanging="2"/>
              <w:rPr>
                <w:rFonts w:ascii="Times New Roman" w:eastAsia="Calibri" w:hAnsi="Times New Roman" w:cs="Times New Roman"/>
                <w:sz w:val="24"/>
                <w:szCs w:val="24"/>
              </w:rPr>
            </w:pPr>
          </w:p>
        </w:tc>
      </w:tr>
    </w:tbl>
    <w:p w14:paraId="5191540A" w14:textId="77777777" w:rsidR="009D1DC2" w:rsidRPr="009D1DC2" w:rsidRDefault="009D1DC2" w:rsidP="009D1DC2">
      <w:pPr>
        <w:spacing w:after="0" w:line="23" w:lineRule="atLeast"/>
        <w:ind w:hanging="2"/>
        <w:rPr>
          <w:rFonts w:ascii="Times New Roman" w:eastAsia="Calibri" w:hAnsi="Times New Roman" w:cs="Times New Roman"/>
          <w:sz w:val="24"/>
          <w:szCs w:val="24"/>
        </w:rPr>
      </w:pPr>
    </w:p>
    <w:p w14:paraId="4F51DE5F" w14:textId="77777777" w:rsidR="009D1DC2" w:rsidRPr="009D1DC2" w:rsidRDefault="009D1DC2" w:rsidP="009D1DC2">
      <w:pPr>
        <w:spacing w:after="0" w:line="240" w:lineRule="auto"/>
        <w:ind w:hanging="2"/>
        <w:jc w:val="both"/>
        <w:rPr>
          <w:rFonts w:ascii="Times New Roman" w:eastAsia="Calibri" w:hAnsi="Times New Roman" w:cs="Times New Roman"/>
          <w:color w:val="FF0000"/>
          <w:sz w:val="24"/>
          <w:szCs w:val="24"/>
        </w:rPr>
      </w:pPr>
      <w:r w:rsidRPr="009D1DC2">
        <w:rPr>
          <w:rFonts w:ascii="Times New Roman" w:eastAsia="Calibri" w:hAnsi="Times New Roman" w:cs="Times New Roman"/>
          <w:sz w:val="24"/>
          <w:szCs w:val="24"/>
        </w:rPr>
        <w:t>Критерии оценивания:</w:t>
      </w:r>
    </w:p>
    <w:p w14:paraId="12CCBB14"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Каждый индикатор достижения компетенции оценивается в 10 баллов:</w:t>
      </w:r>
    </w:p>
    <w:p w14:paraId="5331BC91" w14:textId="77777777" w:rsidR="009D1DC2" w:rsidRPr="009D1DC2" w:rsidRDefault="009D1DC2" w:rsidP="009D1DC2">
      <w:pPr>
        <w:numPr>
          <w:ilvl w:val="0"/>
          <w:numId w:val="8"/>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Тестовое задание оценивается в 10 баллов (ответ на вопрос теста стоит 0 или 2 балла);</w:t>
      </w:r>
    </w:p>
    <w:p w14:paraId="361BD966" w14:textId="77777777" w:rsidR="009D1DC2" w:rsidRPr="009D1DC2" w:rsidRDefault="009D1DC2" w:rsidP="009D1DC2">
      <w:pPr>
        <w:numPr>
          <w:ilvl w:val="0"/>
          <w:numId w:val="8"/>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Задания на соответствие оцениваются в 10 баллов (каждое оценивается 0-5 баллов)</w:t>
      </w:r>
    </w:p>
    <w:p w14:paraId="656FE5E9"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5 баллов – полностью правильно найденные соответствия; </w:t>
      </w:r>
    </w:p>
    <w:p w14:paraId="10D3FCE8"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4 балла – три правильных соответствия;</w:t>
      </w:r>
    </w:p>
    <w:p w14:paraId="2F99FAEB"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3 балла  – два правильных соответствия; </w:t>
      </w:r>
    </w:p>
    <w:p w14:paraId="413BCA69"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2 балла – одно правильно соответствие;</w:t>
      </w:r>
    </w:p>
    <w:p w14:paraId="2DD0EB19"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1 балл – отсутствие правильных соответствий; </w:t>
      </w:r>
    </w:p>
    <w:p w14:paraId="42D7E677" w14:textId="77777777" w:rsidR="009D1DC2" w:rsidRPr="009D1DC2" w:rsidRDefault="009D1DC2" w:rsidP="009D1DC2">
      <w:pPr>
        <w:numPr>
          <w:ilvl w:val="0"/>
          <w:numId w:val="9"/>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0 баллов – не приступал к выполнению задания;</w:t>
      </w:r>
    </w:p>
    <w:p w14:paraId="6FB12889" w14:textId="77777777" w:rsidR="009D1DC2" w:rsidRPr="009D1DC2" w:rsidRDefault="009D1DC2" w:rsidP="009D1DC2">
      <w:pPr>
        <w:numPr>
          <w:ilvl w:val="0"/>
          <w:numId w:val="8"/>
        </w:num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Каждое практическое задание оценивается в 10 баллов:</w:t>
      </w:r>
    </w:p>
    <w:p w14:paraId="7A6D10A5" w14:textId="77777777" w:rsidR="009D1DC2" w:rsidRPr="009D1DC2" w:rsidRDefault="009D1DC2" w:rsidP="009D1DC2">
      <w:pPr>
        <w:numPr>
          <w:ilvl w:val="0"/>
          <w:numId w:val="10"/>
        </w:numPr>
        <w:spacing w:after="0" w:line="240" w:lineRule="auto"/>
        <w:ind w:left="1418"/>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rPr>
        <w:t>10 баллов - с</w:t>
      </w:r>
      <w:r w:rsidRPr="009D1DC2">
        <w:rPr>
          <w:rFonts w:ascii="Times New Roman" w:eastAsia="Calibri" w:hAnsi="Times New Roman" w:cs="Times New Roman"/>
          <w:sz w:val="24"/>
          <w:szCs w:val="24"/>
          <w:lang w:eastAsia="ru-RU"/>
        </w:rPr>
        <w:t>тудент правильно выполнил предложенные задания на основе изученной теории, методов, приемов, технологий;</w:t>
      </w:r>
    </w:p>
    <w:p w14:paraId="452473F7" w14:textId="77777777" w:rsidR="009D1DC2" w:rsidRPr="009D1DC2" w:rsidRDefault="009D1DC2" w:rsidP="009D1DC2">
      <w:pPr>
        <w:numPr>
          <w:ilvl w:val="0"/>
          <w:numId w:val="10"/>
        </w:numPr>
        <w:spacing w:after="0" w:line="240" w:lineRule="auto"/>
        <w:ind w:left="1418"/>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8 баллов - студент способен применять полученные теоретические знания в практической деятельности, решать типичные задачи на основе воспроизведения стандартных алгоритмов, при выполнении заданий допускает незначительные ошибки;</w:t>
      </w:r>
    </w:p>
    <w:p w14:paraId="2281A579" w14:textId="77777777" w:rsidR="009D1DC2" w:rsidRPr="009D1DC2" w:rsidRDefault="009D1DC2" w:rsidP="009D1DC2">
      <w:pPr>
        <w:numPr>
          <w:ilvl w:val="0"/>
          <w:numId w:val="10"/>
        </w:numPr>
        <w:spacing w:after="0" w:line="240" w:lineRule="auto"/>
        <w:ind w:left="1418"/>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rPr>
        <w:t>6 баллов</w:t>
      </w:r>
      <w:r w:rsidRPr="009D1DC2">
        <w:rPr>
          <w:rFonts w:ascii="Times New Roman" w:eastAsia="Calibri" w:hAnsi="Times New Roman" w:cs="Times New Roman"/>
          <w:b/>
          <w:bCs/>
          <w:sz w:val="24"/>
          <w:szCs w:val="24"/>
        </w:rPr>
        <w:t xml:space="preserve"> - </w:t>
      </w:r>
      <w:r w:rsidRPr="009D1DC2">
        <w:rPr>
          <w:rFonts w:ascii="Times New Roman" w:eastAsia="Calibri" w:hAnsi="Times New Roman" w:cs="Times New Roman"/>
          <w:sz w:val="24"/>
          <w:szCs w:val="24"/>
          <w:lang w:eastAsia="ru-RU"/>
        </w:rPr>
        <w:t xml:space="preserve"> при выполнении задания допущены грубые ошибки;</w:t>
      </w:r>
    </w:p>
    <w:p w14:paraId="62B5C528" w14:textId="77777777" w:rsidR="009D1DC2" w:rsidRPr="009D1DC2" w:rsidRDefault="009D1DC2" w:rsidP="009D1DC2">
      <w:pPr>
        <w:numPr>
          <w:ilvl w:val="0"/>
          <w:numId w:val="10"/>
        </w:numPr>
        <w:spacing w:after="0" w:line="240" w:lineRule="auto"/>
        <w:ind w:left="1418"/>
        <w:jc w:val="both"/>
        <w:rPr>
          <w:rFonts w:ascii="Times New Roman" w:eastAsia="Calibri" w:hAnsi="Times New Roman" w:cs="Times New Roman"/>
          <w:sz w:val="24"/>
          <w:szCs w:val="24"/>
          <w:lang w:eastAsia="ru-RU"/>
        </w:rPr>
      </w:pPr>
      <w:r w:rsidRPr="009D1DC2">
        <w:rPr>
          <w:rFonts w:ascii="Times New Roman" w:eastAsia="Calibri" w:hAnsi="Times New Roman" w:cs="Times New Roman"/>
          <w:sz w:val="24"/>
          <w:szCs w:val="24"/>
          <w:lang w:eastAsia="ru-RU"/>
        </w:rPr>
        <w:t>0 баллов -  студент не выполнил задание.</w:t>
      </w:r>
    </w:p>
    <w:p w14:paraId="72598431" w14:textId="77777777" w:rsidR="009D1DC2" w:rsidRPr="009D1DC2" w:rsidRDefault="009D1DC2" w:rsidP="009D1DC2">
      <w:pPr>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Оценка зависит от процента выполнения всех заданий.</w:t>
      </w:r>
    </w:p>
    <w:p w14:paraId="6F3144E2" w14:textId="77777777" w:rsidR="009D1DC2" w:rsidRPr="009D1DC2" w:rsidRDefault="009D1DC2" w:rsidP="009D1DC2">
      <w:pPr>
        <w:spacing w:after="0" w:line="240" w:lineRule="auto"/>
        <w:ind w:hanging="2"/>
        <w:rPr>
          <w:rFonts w:ascii="Times New Roman" w:eastAsia="Calibri" w:hAnsi="Times New Roman" w:cs="Times New Roman"/>
          <w:strike/>
          <w:color w:val="C00000"/>
          <w:sz w:val="24"/>
          <w:szCs w:val="24"/>
        </w:rPr>
      </w:pPr>
    </w:p>
    <w:p w14:paraId="502C8052" w14:textId="77777777" w:rsidR="009D1DC2" w:rsidRPr="009D1DC2" w:rsidRDefault="009D1DC2" w:rsidP="009D1DC2">
      <w:pPr>
        <w:spacing w:after="0" w:line="240" w:lineRule="auto"/>
        <w:ind w:left="-2"/>
        <w:jc w:val="center"/>
        <w:rPr>
          <w:rFonts w:ascii="Times New Roman" w:eastAsia="Calibri" w:hAnsi="Times New Roman" w:cs="Times New Roman"/>
          <w:b/>
          <w:bCs/>
          <w:sz w:val="24"/>
          <w:szCs w:val="24"/>
        </w:rPr>
      </w:pPr>
      <w:r w:rsidRPr="009D1DC2">
        <w:rPr>
          <w:rFonts w:ascii="Times New Roman" w:eastAsia="Calibri" w:hAnsi="Times New Roman" w:cs="Times New Roman"/>
          <w:b/>
          <w:bCs/>
          <w:color w:val="000000"/>
          <w:sz w:val="24"/>
          <w:szCs w:val="24"/>
        </w:rPr>
        <w:t xml:space="preserve">Шкала оценивания </w:t>
      </w:r>
      <w:r w:rsidRPr="009D1DC2">
        <w:rPr>
          <w:rFonts w:ascii="Times New Roman" w:eastAsia="Calibri" w:hAnsi="Times New Roman" w:cs="Times New Roman"/>
          <w:b/>
          <w:bCs/>
          <w:sz w:val="24"/>
          <w:szCs w:val="24"/>
        </w:rPr>
        <w:t xml:space="preserve">сформированности компетенций </w:t>
      </w:r>
    </w:p>
    <w:p w14:paraId="5643AB1F" w14:textId="77777777" w:rsidR="009D1DC2" w:rsidRPr="009D1DC2" w:rsidRDefault="009D1DC2" w:rsidP="009D1DC2">
      <w:pPr>
        <w:spacing w:after="0" w:line="240" w:lineRule="auto"/>
        <w:ind w:left="-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и индикаторов достижения компетенций</w:t>
      </w:r>
    </w:p>
    <w:tbl>
      <w:tblPr>
        <w:tblpPr w:leftFromText="180" w:rightFromText="180" w:vertAnchor="text" w:horzAnchor="page" w:tblpX="1189" w:tblpY="27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235"/>
        <w:gridCol w:w="5387"/>
        <w:gridCol w:w="1418"/>
        <w:gridCol w:w="1134"/>
      </w:tblGrid>
      <w:tr w:rsidR="009D1DC2" w:rsidRPr="009D1DC2" w14:paraId="3F3BAC4B" w14:textId="77777777" w:rsidTr="008C1791">
        <w:tc>
          <w:tcPr>
            <w:tcW w:w="2235" w:type="dxa"/>
          </w:tcPr>
          <w:p w14:paraId="7D089C39" w14:textId="77777777" w:rsidR="009D1DC2" w:rsidRPr="009D1DC2" w:rsidRDefault="009D1DC2" w:rsidP="009D1DC2">
            <w:pPr>
              <w:spacing w:after="0" w:line="240" w:lineRule="auto"/>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Уровни</w:t>
            </w:r>
          </w:p>
          <w:p w14:paraId="4E5E405A" w14:textId="77777777" w:rsidR="009D1DC2" w:rsidRPr="009D1DC2" w:rsidRDefault="009D1DC2" w:rsidP="009D1DC2">
            <w:pPr>
              <w:spacing w:after="0" w:line="240" w:lineRule="auto"/>
              <w:ind w:right="-69"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 xml:space="preserve">освоения индикаторов достижений компетенций </w:t>
            </w:r>
          </w:p>
        </w:tc>
        <w:tc>
          <w:tcPr>
            <w:tcW w:w="5387" w:type="dxa"/>
          </w:tcPr>
          <w:p w14:paraId="10D78A19" w14:textId="77777777" w:rsidR="009D1DC2" w:rsidRPr="009D1DC2" w:rsidRDefault="009D1DC2" w:rsidP="009D1DC2">
            <w:pPr>
              <w:spacing w:after="0" w:line="240" w:lineRule="auto"/>
              <w:ind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 xml:space="preserve">Основные признаки выделения уровня </w:t>
            </w:r>
          </w:p>
        </w:tc>
        <w:tc>
          <w:tcPr>
            <w:tcW w:w="1418" w:type="dxa"/>
          </w:tcPr>
          <w:p w14:paraId="37D9ACE9" w14:textId="77777777" w:rsidR="009D1DC2" w:rsidRPr="009D1DC2" w:rsidRDefault="009D1DC2" w:rsidP="009D1DC2">
            <w:pPr>
              <w:spacing w:after="0" w:line="240" w:lineRule="auto"/>
              <w:ind w:leftChars="-26" w:left="-55" w:right="-63" w:hanging="2"/>
              <w:jc w:val="center"/>
              <w:rPr>
                <w:rFonts w:ascii="Times New Roman" w:eastAsia="Calibri" w:hAnsi="Times New Roman" w:cs="Times New Roman"/>
                <w:b/>
                <w:bCs/>
                <w:sz w:val="24"/>
                <w:szCs w:val="24"/>
              </w:rPr>
            </w:pPr>
            <w:r w:rsidRPr="009D1DC2">
              <w:rPr>
                <w:rFonts w:ascii="Times New Roman" w:eastAsia="Calibri" w:hAnsi="Times New Roman" w:cs="Times New Roman"/>
                <w:b/>
                <w:bCs/>
                <w:sz w:val="24"/>
                <w:szCs w:val="24"/>
              </w:rPr>
              <w:t>Академическая оценка</w:t>
            </w:r>
          </w:p>
        </w:tc>
        <w:tc>
          <w:tcPr>
            <w:tcW w:w="1134" w:type="dxa"/>
          </w:tcPr>
          <w:p w14:paraId="34CB3997" w14:textId="77777777" w:rsidR="009D1DC2" w:rsidRPr="009D1DC2" w:rsidRDefault="009D1DC2" w:rsidP="009D1DC2">
            <w:pPr>
              <w:spacing w:after="0" w:line="240" w:lineRule="auto"/>
              <w:ind w:hanging="2"/>
              <w:jc w:val="center"/>
              <w:rPr>
                <w:rFonts w:ascii="Times New Roman" w:eastAsia="Calibri" w:hAnsi="Times New Roman" w:cs="Times New Roman"/>
                <w:b/>
                <w:bCs/>
                <w:strike/>
                <w:sz w:val="24"/>
                <w:szCs w:val="24"/>
              </w:rPr>
            </w:pPr>
            <w:r w:rsidRPr="009D1DC2">
              <w:rPr>
                <w:rFonts w:ascii="Times New Roman" w:eastAsia="Calibri" w:hAnsi="Times New Roman" w:cs="Times New Roman"/>
                <w:b/>
                <w:bCs/>
                <w:sz w:val="24"/>
                <w:szCs w:val="24"/>
              </w:rPr>
              <w:t xml:space="preserve">% </w:t>
            </w:r>
          </w:p>
          <w:p w14:paraId="736D329D" w14:textId="77777777" w:rsidR="009D1DC2" w:rsidRPr="009D1DC2" w:rsidRDefault="009D1DC2" w:rsidP="009D1DC2">
            <w:pPr>
              <w:spacing w:after="0" w:line="240" w:lineRule="auto"/>
              <w:ind w:hanging="2"/>
              <w:jc w:val="center"/>
              <w:rPr>
                <w:rFonts w:ascii="Times New Roman" w:eastAsia="Calibri" w:hAnsi="Times New Roman" w:cs="Times New Roman"/>
                <w:b/>
                <w:bCs/>
                <w:strike/>
                <w:sz w:val="24"/>
                <w:szCs w:val="24"/>
              </w:rPr>
            </w:pPr>
            <w:r w:rsidRPr="009D1DC2">
              <w:rPr>
                <w:rFonts w:ascii="Times New Roman" w:eastAsia="Calibri" w:hAnsi="Times New Roman" w:cs="Times New Roman"/>
                <w:b/>
                <w:bCs/>
                <w:sz w:val="24"/>
                <w:szCs w:val="24"/>
              </w:rPr>
              <w:t>выполнения всех заданий</w:t>
            </w:r>
          </w:p>
        </w:tc>
      </w:tr>
      <w:tr w:rsidR="009D1DC2" w:rsidRPr="009D1DC2" w14:paraId="16669FEB" w14:textId="77777777" w:rsidTr="008C1791">
        <w:tc>
          <w:tcPr>
            <w:tcW w:w="2235" w:type="dxa"/>
          </w:tcPr>
          <w:p w14:paraId="6F4D8B71" w14:textId="77777777" w:rsidR="009D1DC2" w:rsidRPr="009D1DC2" w:rsidRDefault="009D1DC2" w:rsidP="009D1DC2">
            <w:pPr>
              <w:spacing w:after="0" w:line="240" w:lineRule="auto"/>
              <w:ind w:right="-69"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Повышенный</w:t>
            </w:r>
          </w:p>
          <w:p w14:paraId="0CEB51DC"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(высокий)</w:t>
            </w:r>
          </w:p>
        </w:tc>
        <w:tc>
          <w:tcPr>
            <w:tcW w:w="5387" w:type="dxa"/>
          </w:tcPr>
          <w:p w14:paraId="3AB0164D" w14:textId="77777777" w:rsidR="009D1DC2" w:rsidRPr="009D1DC2" w:rsidRDefault="009D1DC2" w:rsidP="009D1DC2">
            <w:pPr>
              <w:spacing w:after="0" w:line="240" w:lineRule="auto"/>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Включает нижестоящий уровень. Умение самостоятельно принимать решение, решать проблему/задачу теоретического или прикладного характера на основе изученных методов, приемов, технологий.</w:t>
            </w:r>
          </w:p>
        </w:tc>
        <w:tc>
          <w:tcPr>
            <w:tcW w:w="1418" w:type="dxa"/>
          </w:tcPr>
          <w:p w14:paraId="1054565A"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Отлично</w:t>
            </w:r>
          </w:p>
        </w:tc>
        <w:tc>
          <w:tcPr>
            <w:tcW w:w="1134" w:type="dxa"/>
          </w:tcPr>
          <w:p w14:paraId="0E816E06"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90-100</w:t>
            </w:r>
          </w:p>
        </w:tc>
      </w:tr>
      <w:tr w:rsidR="009D1DC2" w:rsidRPr="009D1DC2" w14:paraId="0E0CD152" w14:textId="77777777" w:rsidTr="008C1791">
        <w:tc>
          <w:tcPr>
            <w:tcW w:w="2235" w:type="dxa"/>
          </w:tcPr>
          <w:p w14:paraId="7A11B5A3"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Базовый</w:t>
            </w:r>
          </w:p>
          <w:p w14:paraId="1472220F" w14:textId="77777777" w:rsidR="009D1DC2" w:rsidRPr="009D1DC2" w:rsidRDefault="009D1DC2" w:rsidP="009D1DC2">
            <w:pPr>
              <w:spacing w:after="0" w:line="240" w:lineRule="auto"/>
              <w:ind w:leftChars="-60" w:left="-130" w:right="-111" w:hanging="2"/>
              <w:jc w:val="center"/>
              <w:rPr>
                <w:rFonts w:ascii="Times New Roman" w:eastAsia="Calibri" w:hAnsi="Times New Roman" w:cs="Times New Roman"/>
                <w:sz w:val="24"/>
                <w:szCs w:val="24"/>
              </w:rPr>
            </w:pPr>
          </w:p>
        </w:tc>
        <w:tc>
          <w:tcPr>
            <w:tcW w:w="5387" w:type="dxa"/>
          </w:tcPr>
          <w:p w14:paraId="79914607" w14:textId="77777777" w:rsidR="009D1DC2" w:rsidRPr="009D1DC2" w:rsidRDefault="009D1DC2" w:rsidP="009D1DC2">
            <w:pPr>
              <w:spacing w:after="0" w:line="240" w:lineRule="auto"/>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 xml:space="preserve">Включает нижестоящий уровень. Способность собирать, систематизировать, анализировать и грамотно использовать информацию из самостоятельно найденных теоретических источников и иллюстрировать ими теоретические положения или обосновывать практику </w:t>
            </w:r>
            <w:r w:rsidRPr="009D1DC2">
              <w:rPr>
                <w:rFonts w:ascii="Times New Roman" w:eastAsia="Calibri" w:hAnsi="Times New Roman" w:cs="Times New Roman"/>
                <w:sz w:val="24"/>
                <w:szCs w:val="24"/>
              </w:rPr>
              <w:lastRenderedPageBreak/>
              <w:t>применения</w:t>
            </w:r>
          </w:p>
        </w:tc>
        <w:tc>
          <w:tcPr>
            <w:tcW w:w="1418" w:type="dxa"/>
          </w:tcPr>
          <w:p w14:paraId="55387DAB"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lastRenderedPageBreak/>
              <w:t>Хорошо</w:t>
            </w:r>
          </w:p>
        </w:tc>
        <w:tc>
          <w:tcPr>
            <w:tcW w:w="1134" w:type="dxa"/>
          </w:tcPr>
          <w:p w14:paraId="7339DE29"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70-89</w:t>
            </w:r>
          </w:p>
        </w:tc>
      </w:tr>
      <w:tr w:rsidR="009D1DC2" w:rsidRPr="009D1DC2" w14:paraId="589B0052" w14:textId="77777777" w:rsidTr="008C1791">
        <w:tc>
          <w:tcPr>
            <w:tcW w:w="2235" w:type="dxa"/>
          </w:tcPr>
          <w:p w14:paraId="1CC6E52C" w14:textId="77777777" w:rsidR="009D1DC2" w:rsidRPr="009D1DC2" w:rsidRDefault="009D1DC2" w:rsidP="009D1DC2">
            <w:pPr>
              <w:spacing w:after="0" w:line="240" w:lineRule="auto"/>
              <w:ind w:right="-69"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Удовлетворительный</w:t>
            </w:r>
          </w:p>
          <w:p w14:paraId="15528D2C" w14:textId="77777777" w:rsidR="009D1DC2" w:rsidRPr="009D1DC2" w:rsidRDefault="009D1DC2" w:rsidP="009D1DC2">
            <w:pPr>
              <w:spacing w:after="0" w:line="240" w:lineRule="auto"/>
              <w:ind w:right="-69" w:hanging="2"/>
              <w:jc w:val="center"/>
              <w:rPr>
                <w:rFonts w:ascii="Times New Roman" w:eastAsia="Calibri" w:hAnsi="Times New Roman" w:cs="Times New Roman"/>
                <w:sz w:val="24"/>
                <w:szCs w:val="24"/>
              </w:rPr>
            </w:pPr>
          </w:p>
        </w:tc>
        <w:tc>
          <w:tcPr>
            <w:tcW w:w="5387" w:type="dxa"/>
          </w:tcPr>
          <w:p w14:paraId="1AFE8FB4" w14:textId="77777777" w:rsidR="009D1DC2" w:rsidRPr="009D1DC2" w:rsidRDefault="009D1DC2" w:rsidP="009D1DC2">
            <w:pPr>
              <w:spacing w:after="0" w:line="240" w:lineRule="auto"/>
              <w:ind w:hanging="2"/>
              <w:rPr>
                <w:rFonts w:ascii="Times New Roman" w:eastAsia="Calibri" w:hAnsi="Times New Roman" w:cs="Times New Roman"/>
                <w:sz w:val="24"/>
                <w:szCs w:val="24"/>
              </w:rPr>
            </w:pPr>
            <w:r w:rsidRPr="009D1DC2">
              <w:rPr>
                <w:rFonts w:ascii="Times New Roman" w:eastAsia="Calibri" w:hAnsi="Times New Roman" w:cs="Times New Roman"/>
                <w:sz w:val="24"/>
                <w:szCs w:val="24"/>
              </w:rPr>
              <w:t>Изложение в пределах задач курса теоретического и практического контролируемого материала</w:t>
            </w:r>
          </w:p>
        </w:tc>
        <w:tc>
          <w:tcPr>
            <w:tcW w:w="1418" w:type="dxa"/>
          </w:tcPr>
          <w:p w14:paraId="32DBA124"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Удовлетворительно</w:t>
            </w:r>
          </w:p>
        </w:tc>
        <w:tc>
          <w:tcPr>
            <w:tcW w:w="1134" w:type="dxa"/>
          </w:tcPr>
          <w:p w14:paraId="2EC1B720"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50-69</w:t>
            </w:r>
          </w:p>
        </w:tc>
      </w:tr>
      <w:tr w:rsidR="009D1DC2" w:rsidRPr="009D1DC2" w14:paraId="4554484F" w14:textId="77777777" w:rsidTr="008C1791">
        <w:tc>
          <w:tcPr>
            <w:tcW w:w="2235" w:type="dxa"/>
          </w:tcPr>
          <w:p w14:paraId="4D681E62" w14:textId="77777777" w:rsidR="009D1DC2" w:rsidRPr="009D1DC2" w:rsidRDefault="009D1DC2" w:rsidP="009D1DC2">
            <w:pPr>
              <w:spacing w:after="0" w:line="240" w:lineRule="auto"/>
              <w:ind w:right="-69"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Недостаточный</w:t>
            </w:r>
          </w:p>
        </w:tc>
        <w:tc>
          <w:tcPr>
            <w:tcW w:w="5387" w:type="dxa"/>
          </w:tcPr>
          <w:p w14:paraId="2E627237"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Отсутствие признаков удовлетворительного уровня</w:t>
            </w:r>
          </w:p>
        </w:tc>
        <w:tc>
          <w:tcPr>
            <w:tcW w:w="1418" w:type="dxa"/>
          </w:tcPr>
          <w:p w14:paraId="11C46EF1"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Неудовлетворительно</w:t>
            </w:r>
          </w:p>
        </w:tc>
        <w:tc>
          <w:tcPr>
            <w:tcW w:w="1134" w:type="dxa"/>
          </w:tcPr>
          <w:p w14:paraId="37E0C78D" w14:textId="77777777" w:rsidR="009D1DC2" w:rsidRPr="009D1DC2" w:rsidRDefault="009D1DC2" w:rsidP="009D1DC2">
            <w:pPr>
              <w:spacing w:after="0" w:line="240" w:lineRule="auto"/>
              <w:ind w:hanging="2"/>
              <w:jc w:val="center"/>
              <w:rPr>
                <w:rFonts w:ascii="Times New Roman" w:eastAsia="Calibri" w:hAnsi="Times New Roman" w:cs="Times New Roman"/>
                <w:sz w:val="24"/>
                <w:szCs w:val="24"/>
              </w:rPr>
            </w:pPr>
            <w:r w:rsidRPr="009D1DC2">
              <w:rPr>
                <w:rFonts w:ascii="Times New Roman" w:eastAsia="Calibri" w:hAnsi="Times New Roman" w:cs="Times New Roman"/>
                <w:sz w:val="24"/>
                <w:szCs w:val="24"/>
              </w:rPr>
              <w:t>менее 50</w:t>
            </w:r>
          </w:p>
        </w:tc>
      </w:tr>
    </w:tbl>
    <w:p w14:paraId="4D66E19B" w14:textId="77777777" w:rsidR="009D1DC2" w:rsidRPr="009D1DC2" w:rsidRDefault="009D1DC2" w:rsidP="009D1DC2">
      <w:pPr>
        <w:spacing w:after="0" w:line="240" w:lineRule="auto"/>
        <w:jc w:val="both"/>
        <w:rPr>
          <w:rFonts w:ascii="Times New Roman" w:eastAsia="Calibri" w:hAnsi="Times New Roman" w:cs="Times New Roman"/>
          <w:sz w:val="24"/>
          <w:szCs w:val="24"/>
        </w:rPr>
      </w:pPr>
    </w:p>
    <w:p w14:paraId="7EE9C827" w14:textId="77777777" w:rsidR="009D1DC2" w:rsidRPr="009D1DC2" w:rsidRDefault="009D1DC2" w:rsidP="009D1DC2">
      <w:pPr>
        <w:spacing w:after="0" w:line="240" w:lineRule="auto"/>
        <w:ind w:firstLine="567"/>
        <w:jc w:val="both"/>
        <w:rPr>
          <w:rFonts w:ascii="Times New Roman" w:eastAsia="Calibri" w:hAnsi="Times New Roman" w:cs="Times New Roman"/>
          <w:sz w:val="24"/>
          <w:szCs w:val="24"/>
        </w:rPr>
      </w:pPr>
      <w:r w:rsidRPr="009D1DC2">
        <w:rPr>
          <w:rFonts w:ascii="Times New Roman" w:eastAsia="Calibri" w:hAnsi="Times New Roman" w:cs="Times New Roman"/>
          <w:color w:val="000000"/>
          <w:sz w:val="24"/>
          <w:szCs w:val="24"/>
        </w:rPr>
        <w:t>Считать, что положительные результаты поститогового контроля свидетельствуют об успешном процессе формирования компетенций и индикаторов достижения компетенций (этапа формирования компетенции).</w:t>
      </w:r>
      <w:r w:rsidRPr="009D1DC2">
        <w:rPr>
          <w:rFonts w:ascii="Times New Roman" w:eastAsia="Calibri" w:hAnsi="Times New Roman" w:cs="Times New Roman"/>
          <w:sz w:val="24"/>
          <w:szCs w:val="24"/>
        </w:rPr>
        <w:t>Если обучающийся получил оценку «неудовлетворительно», то считать компетенцию не сформированной на данном этапе. При получении оценок «удовлетворительно», «хорошо» или «отлично» считать, что проверяемая компетенция сформирована на достаточном уровне.</w:t>
      </w:r>
    </w:p>
    <w:p w14:paraId="69B07FFE" w14:textId="77777777" w:rsidR="009D1DC2" w:rsidRPr="009D1DC2" w:rsidRDefault="009D1DC2" w:rsidP="009D1DC2">
      <w:pPr>
        <w:tabs>
          <w:tab w:val="left" w:pos="360"/>
        </w:tabs>
        <w:spacing w:after="0" w:line="240" w:lineRule="auto"/>
        <w:ind w:hanging="2"/>
        <w:rPr>
          <w:rFonts w:ascii="Times New Roman" w:eastAsia="Calibri" w:hAnsi="Times New Roman" w:cs="Times New Roman"/>
          <w:i/>
          <w:iCs/>
          <w:sz w:val="24"/>
          <w:szCs w:val="24"/>
        </w:rPr>
      </w:pPr>
    </w:p>
    <w:p w14:paraId="332B2EFB" w14:textId="77777777" w:rsidR="009D1DC2" w:rsidRPr="009D1DC2" w:rsidRDefault="009D1DC2" w:rsidP="009D1DC2">
      <w:pPr>
        <w:tabs>
          <w:tab w:val="left" w:pos="360"/>
        </w:tabs>
        <w:spacing w:after="0" w:line="240" w:lineRule="auto"/>
        <w:ind w:hanging="2"/>
        <w:rPr>
          <w:rFonts w:ascii="Times New Roman" w:eastAsia="Calibri" w:hAnsi="Times New Roman" w:cs="Times New Roman"/>
          <w:i/>
          <w:iCs/>
          <w:sz w:val="24"/>
          <w:szCs w:val="24"/>
        </w:rPr>
      </w:pPr>
      <w:r w:rsidRPr="009D1DC2">
        <w:rPr>
          <w:rFonts w:ascii="Times New Roman" w:eastAsia="Calibri" w:hAnsi="Times New Roman" w:cs="Times New Roman"/>
          <w:i/>
          <w:iCs/>
          <w:sz w:val="24"/>
          <w:szCs w:val="24"/>
        </w:rPr>
        <w:t xml:space="preserve">Методические указания для проверки </w:t>
      </w:r>
      <w:r w:rsidRPr="009D1DC2">
        <w:rPr>
          <w:rFonts w:ascii="Times New Roman" w:eastAsia="Calibri" w:hAnsi="Times New Roman" w:cs="Times New Roman"/>
          <w:i/>
          <w:iCs/>
          <w:color w:val="000000"/>
          <w:sz w:val="24"/>
          <w:szCs w:val="24"/>
        </w:rPr>
        <w:t>остаточных знаний</w:t>
      </w:r>
    </w:p>
    <w:p w14:paraId="1AB628C1" w14:textId="77777777" w:rsidR="009D1DC2" w:rsidRPr="009D1DC2" w:rsidRDefault="009D1DC2" w:rsidP="009D1DC2">
      <w:pPr>
        <w:numPr>
          <w:ilvl w:val="0"/>
          <w:numId w:val="11"/>
        </w:numPr>
        <w:tabs>
          <w:tab w:val="left" w:pos="360"/>
        </w:tabs>
        <w:suppressAutoHyphens/>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Сроки проведения процедуры оценивания: по графику деканата.</w:t>
      </w:r>
    </w:p>
    <w:p w14:paraId="59463839" w14:textId="77777777" w:rsidR="009D1DC2" w:rsidRPr="009D1DC2" w:rsidRDefault="009D1DC2" w:rsidP="009D1DC2">
      <w:pPr>
        <w:numPr>
          <w:ilvl w:val="0"/>
          <w:numId w:val="11"/>
        </w:numPr>
        <w:tabs>
          <w:tab w:val="left" w:pos="360"/>
        </w:tabs>
        <w:suppressAutoHyphens/>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Сбор, обработка и оценивание результатов поститогового контроля проводится преподавателем по распоряжению деканата.</w:t>
      </w:r>
    </w:p>
    <w:p w14:paraId="75E7C0D0" w14:textId="77777777" w:rsidR="009D1DC2" w:rsidRPr="009D1DC2" w:rsidRDefault="009D1DC2" w:rsidP="009D1DC2">
      <w:pPr>
        <w:numPr>
          <w:ilvl w:val="0"/>
          <w:numId w:val="11"/>
        </w:numPr>
        <w:tabs>
          <w:tab w:val="left" w:pos="360"/>
        </w:tabs>
        <w:suppressAutoHyphens/>
        <w:spacing w:after="0" w:line="240" w:lineRule="auto"/>
        <w:jc w:val="both"/>
        <w:rPr>
          <w:rFonts w:ascii="Times New Roman" w:eastAsia="Calibri" w:hAnsi="Times New Roman" w:cs="Times New Roman"/>
          <w:sz w:val="24"/>
          <w:szCs w:val="24"/>
        </w:rPr>
      </w:pPr>
      <w:r w:rsidRPr="009D1DC2">
        <w:rPr>
          <w:rFonts w:ascii="Times New Roman" w:eastAsia="Calibri" w:hAnsi="Times New Roman" w:cs="Times New Roman"/>
          <w:sz w:val="24"/>
          <w:szCs w:val="24"/>
        </w:rPr>
        <w:t>Предъявление результатов оценивания осуществляется в течение недели после проведения контрольного мероприятия, оформляется в виде отчета и хранится в деканате в течение всего срока обучения обучающегося.</w:t>
      </w:r>
    </w:p>
    <w:p w14:paraId="56DCF129" w14:textId="77777777" w:rsidR="009D1DC2" w:rsidRPr="009D1DC2" w:rsidRDefault="009D1DC2" w:rsidP="009D1DC2">
      <w:pPr>
        <w:tabs>
          <w:tab w:val="left" w:pos="360"/>
        </w:tabs>
        <w:suppressAutoHyphens/>
        <w:spacing w:after="0" w:line="240" w:lineRule="auto"/>
        <w:jc w:val="both"/>
        <w:rPr>
          <w:rFonts w:ascii="Times New Roman" w:eastAsia="Calibri" w:hAnsi="Times New Roman" w:cs="Times New Roman"/>
          <w:sz w:val="24"/>
          <w:szCs w:val="24"/>
        </w:rPr>
      </w:pPr>
    </w:p>
    <w:p w14:paraId="751C86A3" w14:textId="77777777" w:rsidR="009D1DC2" w:rsidRPr="009D1DC2" w:rsidRDefault="009D1DC2" w:rsidP="009D1DC2">
      <w:pPr>
        <w:tabs>
          <w:tab w:val="left" w:pos="360"/>
        </w:tabs>
        <w:suppressAutoHyphens/>
        <w:spacing w:after="0" w:line="240" w:lineRule="auto"/>
        <w:ind w:left="720"/>
        <w:jc w:val="both"/>
        <w:rPr>
          <w:rFonts w:ascii="Times New Roman" w:eastAsia="Calibri" w:hAnsi="Times New Roman" w:cs="Times New Roman"/>
          <w:sz w:val="24"/>
          <w:szCs w:val="24"/>
        </w:rPr>
      </w:pPr>
    </w:p>
    <w:p w14:paraId="626605C3"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7EF7EF10"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89B483B"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482EA606"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40A3FC90"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6E1CE59E"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65A1DF46"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DFF6A75"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1AA3BECE"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16DBB670"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5F292C0"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45F47BBC" w14:textId="77777777" w:rsidR="009D1DC2" w:rsidRPr="009D1DC2" w:rsidRDefault="009D1DC2" w:rsidP="009D1DC2">
      <w:pPr>
        <w:rPr>
          <w:rFonts w:ascii="Times New Roman" w:eastAsia="Calibri" w:hAnsi="Times New Roman" w:cs="Times New Roman"/>
        </w:rPr>
      </w:pPr>
    </w:p>
    <w:p w14:paraId="4F3BA6AD" w14:textId="77777777" w:rsidR="009D1DC2" w:rsidRPr="009D1DC2" w:rsidRDefault="009D1DC2" w:rsidP="009D1DC2">
      <w:pPr>
        <w:rPr>
          <w:rFonts w:ascii="Times New Roman" w:eastAsia="Calibri" w:hAnsi="Times New Roman" w:cs="Times New Roman"/>
        </w:rPr>
      </w:pPr>
    </w:p>
    <w:p w14:paraId="3E760A59" w14:textId="77777777" w:rsidR="009D1DC2" w:rsidRPr="009D1DC2" w:rsidRDefault="009D1DC2" w:rsidP="009D1DC2">
      <w:pPr>
        <w:rPr>
          <w:rFonts w:ascii="Times New Roman" w:eastAsia="Calibri" w:hAnsi="Times New Roman" w:cs="Times New Roman"/>
        </w:rPr>
      </w:pPr>
    </w:p>
    <w:p w14:paraId="5177C775" w14:textId="77777777" w:rsidR="009D1DC2" w:rsidRPr="009D1DC2" w:rsidRDefault="009D1DC2" w:rsidP="009D1DC2">
      <w:pPr>
        <w:rPr>
          <w:rFonts w:ascii="Times New Roman" w:eastAsia="Calibri" w:hAnsi="Times New Roman" w:cs="Times New Roman"/>
        </w:rPr>
      </w:pPr>
    </w:p>
    <w:p w14:paraId="7B2BA626" w14:textId="77777777" w:rsidR="009D1DC2" w:rsidRPr="009D1DC2" w:rsidRDefault="009D1DC2" w:rsidP="009D1DC2">
      <w:pPr>
        <w:rPr>
          <w:rFonts w:ascii="Times New Roman" w:eastAsia="Calibri" w:hAnsi="Times New Roman" w:cs="Times New Roman"/>
        </w:rPr>
      </w:pPr>
    </w:p>
    <w:p w14:paraId="5491E70E" w14:textId="77777777" w:rsidR="009D1DC2" w:rsidRPr="009D1DC2" w:rsidRDefault="009D1DC2" w:rsidP="009D1DC2">
      <w:pPr>
        <w:rPr>
          <w:rFonts w:ascii="Times New Roman" w:eastAsia="Calibri" w:hAnsi="Times New Roman" w:cs="Times New Roman"/>
        </w:rPr>
      </w:pPr>
    </w:p>
    <w:p w14:paraId="7C59E99C" w14:textId="77777777" w:rsidR="009D1DC2" w:rsidRPr="009D1DC2" w:rsidRDefault="009D1DC2" w:rsidP="009D1DC2">
      <w:pPr>
        <w:rPr>
          <w:rFonts w:ascii="Times New Roman" w:eastAsia="Calibri" w:hAnsi="Times New Roman" w:cs="Times New Roman"/>
        </w:rPr>
      </w:pPr>
    </w:p>
    <w:p w14:paraId="20640A99"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38F74C0D"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22D589B"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20ACE988"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2487DB3B"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AF2223B"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0617E2F7"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5D6AD3AD"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66478BA8"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61C596E1"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743A1053"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72913124"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47172EFC"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5F724B97" w14:textId="77777777" w:rsidR="009D1DC2" w:rsidRPr="009D1DC2" w:rsidRDefault="009D1DC2" w:rsidP="009D1DC2">
      <w:pPr>
        <w:spacing w:after="0" w:line="240" w:lineRule="auto"/>
        <w:jc w:val="center"/>
        <w:rPr>
          <w:rFonts w:ascii="Times New Roman" w:eastAsia="Calibri" w:hAnsi="Times New Roman" w:cs="Times New Roman"/>
          <w:b/>
          <w:bCs/>
          <w:sz w:val="28"/>
          <w:szCs w:val="28"/>
        </w:rPr>
      </w:pPr>
    </w:p>
    <w:p w14:paraId="3ECADC16" w14:textId="77777777" w:rsidR="009D1DC2" w:rsidRDefault="009D1DC2">
      <w:pPr>
        <w:pStyle w:val="Text"/>
      </w:pPr>
    </w:p>
    <w:sectPr w:rsidR="009D1D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154467"/>
    <w:multiLevelType w:val="hybridMultilevel"/>
    <w:tmpl w:val="78D861C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15:restartNumberingAfterBreak="0">
    <w:nsid w:val="15EA5F02"/>
    <w:multiLevelType w:val="hybridMultilevel"/>
    <w:tmpl w:val="CEFAF174"/>
    <w:lvl w:ilvl="0" w:tplc="E006DFD8">
      <w:start w:val="1"/>
      <w:numFmt w:val="decimal"/>
      <w:lvlText w:val="%1."/>
      <w:lvlJc w:val="left"/>
      <w:pPr>
        <w:ind w:left="358" w:hanging="360"/>
      </w:pPr>
    </w:lvl>
    <w:lvl w:ilvl="1" w:tplc="04190019">
      <w:start w:val="1"/>
      <w:numFmt w:val="lowerLetter"/>
      <w:lvlText w:val="%2."/>
      <w:lvlJc w:val="left"/>
      <w:pPr>
        <w:ind w:left="1078" w:hanging="360"/>
      </w:pPr>
    </w:lvl>
    <w:lvl w:ilvl="2" w:tplc="0419001B">
      <w:start w:val="1"/>
      <w:numFmt w:val="lowerRoman"/>
      <w:lvlText w:val="%3."/>
      <w:lvlJc w:val="right"/>
      <w:pPr>
        <w:ind w:left="1798" w:hanging="180"/>
      </w:pPr>
    </w:lvl>
    <w:lvl w:ilvl="3" w:tplc="0419000F">
      <w:start w:val="1"/>
      <w:numFmt w:val="decimal"/>
      <w:lvlText w:val="%4."/>
      <w:lvlJc w:val="left"/>
      <w:pPr>
        <w:ind w:left="2518" w:hanging="360"/>
      </w:pPr>
    </w:lvl>
    <w:lvl w:ilvl="4" w:tplc="04190019">
      <w:start w:val="1"/>
      <w:numFmt w:val="lowerLetter"/>
      <w:lvlText w:val="%5."/>
      <w:lvlJc w:val="left"/>
      <w:pPr>
        <w:ind w:left="3238" w:hanging="360"/>
      </w:pPr>
    </w:lvl>
    <w:lvl w:ilvl="5" w:tplc="0419001B">
      <w:start w:val="1"/>
      <w:numFmt w:val="lowerRoman"/>
      <w:lvlText w:val="%6."/>
      <w:lvlJc w:val="right"/>
      <w:pPr>
        <w:ind w:left="3958" w:hanging="180"/>
      </w:pPr>
    </w:lvl>
    <w:lvl w:ilvl="6" w:tplc="0419000F">
      <w:start w:val="1"/>
      <w:numFmt w:val="decimal"/>
      <w:lvlText w:val="%7."/>
      <w:lvlJc w:val="left"/>
      <w:pPr>
        <w:ind w:left="4678" w:hanging="360"/>
      </w:pPr>
    </w:lvl>
    <w:lvl w:ilvl="7" w:tplc="04190019">
      <w:start w:val="1"/>
      <w:numFmt w:val="lowerLetter"/>
      <w:lvlText w:val="%8."/>
      <w:lvlJc w:val="left"/>
      <w:pPr>
        <w:ind w:left="5398" w:hanging="360"/>
      </w:pPr>
    </w:lvl>
    <w:lvl w:ilvl="8" w:tplc="0419001B">
      <w:start w:val="1"/>
      <w:numFmt w:val="lowerRoman"/>
      <w:lvlText w:val="%9."/>
      <w:lvlJc w:val="right"/>
      <w:pPr>
        <w:ind w:left="6118" w:hanging="180"/>
      </w:pPr>
    </w:lvl>
  </w:abstractNum>
  <w:abstractNum w:abstractNumId="2" w15:restartNumberingAfterBreak="0">
    <w:nsid w:val="28FE5819"/>
    <w:multiLevelType w:val="hybridMultilevel"/>
    <w:tmpl w:val="FD8A6390"/>
    <w:lvl w:ilvl="0" w:tplc="080AB048">
      <w:start w:val="1"/>
      <w:numFmt w:val="bullet"/>
      <w:lvlText w:val=""/>
      <w:lvlJc w:val="left"/>
      <w:pPr>
        <w:ind w:left="1440" w:hanging="360"/>
      </w:pPr>
      <w:rPr>
        <w:rFonts w:ascii="Symbol" w:hAnsi="Symbol" w:cs="Symbol" w:hint="default"/>
        <w:sz w:val="24"/>
        <w:szCs w:val="24"/>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 w15:restartNumberingAfterBreak="0">
    <w:nsid w:val="381A0B58"/>
    <w:multiLevelType w:val="hybridMultilevel"/>
    <w:tmpl w:val="8C1A6A64"/>
    <w:lvl w:ilvl="0" w:tplc="F55A3BAC">
      <w:start w:val="1"/>
      <w:numFmt w:val="decimal"/>
      <w:lvlText w:val="%1."/>
      <w:lvlJc w:val="left"/>
      <w:pPr>
        <w:ind w:left="356" w:hanging="360"/>
      </w:pPr>
      <w:rPr>
        <w:color w:val="auto"/>
      </w:rPr>
    </w:lvl>
    <w:lvl w:ilvl="1" w:tplc="04190019">
      <w:start w:val="1"/>
      <w:numFmt w:val="lowerLetter"/>
      <w:lvlText w:val="%2."/>
      <w:lvlJc w:val="left"/>
      <w:pPr>
        <w:ind w:left="1438" w:hanging="360"/>
      </w:pPr>
    </w:lvl>
    <w:lvl w:ilvl="2" w:tplc="0419001B">
      <w:start w:val="1"/>
      <w:numFmt w:val="lowerRoman"/>
      <w:lvlText w:val="%3."/>
      <w:lvlJc w:val="right"/>
      <w:pPr>
        <w:ind w:left="2158" w:hanging="180"/>
      </w:pPr>
    </w:lvl>
    <w:lvl w:ilvl="3" w:tplc="0419000F">
      <w:start w:val="1"/>
      <w:numFmt w:val="decimal"/>
      <w:lvlText w:val="%4."/>
      <w:lvlJc w:val="left"/>
      <w:pPr>
        <w:ind w:left="2878" w:hanging="360"/>
      </w:pPr>
    </w:lvl>
    <w:lvl w:ilvl="4" w:tplc="04190019">
      <w:start w:val="1"/>
      <w:numFmt w:val="lowerLetter"/>
      <w:lvlText w:val="%5."/>
      <w:lvlJc w:val="left"/>
      <w:pPr>
        <w:ind w:left="3598" w:hanging="360"/>
      </w:pPr>
    </w:lvl>
    <w:lvl w:ilvl="5" w:tplc="0419001B">
      <w:start w:val="1"/>
      <w:numFmt w:val="lowerRoman"/>
      <w:lvlText w:val="%6."/>
      <w:lvlJc w:val="right"/>
      <w:pPr>
        <w:ind w:left="4318" w:hanging="180"/>
      </w:pPr>
    </w:lvl>
    <w:lvl w:ilvl="6" w:tplc="0419000F">
      <w:start w:val="1"/>
      <w:numFmt w:val="decimal"/>
      <w:lvlText w:val="%7."/>
      <w:lvlJc w:val="left"/>
      <w:pPr>
        <w:ind w:left="5038" w:hanging="360"/>
      </w:pPr>
    </w:lvl>
    <w:lvl w:ilvl="7" w:tplc="04190019">
      <w:start w:val="1"/>
      <w:numFmt w:val="lowerLetter"/>
      <w:lvlText w:val="%8."/>
      <w:lvlJc w:val="left"/>
      <w:pPr>
        <w:ind w:left="5758" w:hanging="360"/>
      </w:pPr>
    </w:lvl>
    <w:lvl w:ilvl="8" w:tplc="0419001B">
      <w:start w:val="1"/>
      <w:numFmt w:val="lowerRoman"/>
      <w:lvlText w:val="%9."/>
      <w:lvlJc w:val="right"/>
      <w:pPr>
        <w:ind w:left="6478" w:hanging="180"/>
      </w:pPr>
    </w:lvl>
  </w:abstractNum>
  <w:abstractNum w:abstractNumId="4" w15:restartNumberingAfterBreak="0">
    <w:nsid w:val="40CA4730"/>
    <w:multiLevelType w:val="hybridMultilevel"/>
    <w:tmpl w:val="66569232"/>
    <w:lvl w:ilvl="0" w:tplc="6E2E53AE">
      <w:start w:val="1"/>
      <w:numFmt w:val="bullet"/>
      <w:lvlText w:val=""/>
      <w:lvlJc w:val="left"/>
      <w:pPr>
        <w:ind w:left="1997" w:hanging="360"/>
      </w:pPr>
      <w:rPr>
        <w:rFonts w:ascii="Symbol" w:hAnsi="Symbol" w:cs="Symbol" w:hint="default"/>
      </w:rPr>
    </w:lvl>
    <w:lvl w:ilvl="1" w:tplc="04190003">
      <w:start w:val="1"/>
      <w:numFmt w:val="bullet"/>
      <w:lvlText w:val="o"/>
      <w:lvlJc w:val="left"/>
      <w:pPr>
        <w:ind w:left="2717" w:hanging="360"/>
      </w:pPr>
      <w:rPr>
        <w:rFonts w:ascii="Courier New" w:hAnsi="Courier New" w:cs="Courier New" w:hint="default"/>
      </w:rPr>
    </w:lvl>
    <w:lvl w:ilvl="2" w:tplc="04190005">
      <w:start w:val="1"/>
      <w:numFmt w:val="bullet"/>
      <w:lvlText w:val=""/>
      <w:lvlJc w:val="left"/>
      <w:pPr>
        <w:ind w:left="3437" w:hanging="360"/>
      </w:pPr>
      <w:rPr>
        <w:rFonts w:ascii="Wingdings" w:hAnsi="Wingdings" w:cs="Wingdings" w:hint="default"/>
      </w:rPr>
    </w:lvl>
    <w:lvl w:ilvl="3" w:tplc="04190001">
      <w:start w:val="1"/>
      <w:numFmt w:val="bullet"/>
      <w:lvlText w:val=""/>
      <w:lvlJc w:val="left"/>
      <w:pPr>
        <w:ind w:left="4157" w:hanging="360"/>
      </w:pPr>
      <w:rPr>
        <w:rFonts w:ascii="Symbol" w:hAnsi="Symbol" w:cs="Symbol" w:hint="default"/>
      </w:rPr>
    </w:lvl>
    <w:lvl w:ilvl="4" w:tplc="04190003">
      <w:start w:val="1"/>
      <w:numFmt w:val="bullet"/>
      <w:lvlText w:val="o"/>
      <w:lvlJc w:val="left"/>
      <w:pPr>
        <w:ind w:left="4877" w:hanging="360"/>
      </w:pPr>
      <w:rPr>
        <w:rFonts w:ascii="Courier New" w:hAnsi="Courier New" w:cs="Courier New" w:hint="default"/>
      </w:rPr>
    </w:lvl>
    <w:lvl w:ilvl="5" w:tplc="04190005">
      <w:start w:val="1"/>
      <w:numFmt w:val="bullet"/>
      <w:lvlText w:val=""/>
      <w:lvlJc w:val="left"/>
      <w:pPr>
        <w:ind w:left="5597" w:hanging="360"/>
      </w:pPr>
      <w:rPr>
        <w:rFonts w:ascii="Wingdings" w:hAnsi="Wingdings" w:cs="Wingdings" w:hint="default"/>
      </w:rPr>
    </w:lvl>
    <w:lvl w:ilvl="6" w:tplc="04190001">
      <w:start w:val="1"/>
      <w:numFmt w:val="bullet"/>
      <w:lvlText w:val=""/>
      <w:lvlJc w:val="left"/>
      <w:pPr>
        <w:ind w:left="6317" w:hanging="360"/>
      </w:pPr>
      <w:rPr>
        <w:rFonts w:ascii="Symbol" w:hAnsi="Symbol" w:cs="Symbol" w:hint="default"/>
      </w:rPr>
    </w:lvl>
    <w:lvl w:ilvl="7" w:tplc="04190003">
      <w:start w:val="1"/>
      <w:numFmt w:val="bullet"/>
      <w:lvlText w:val="o"/>
      <w:lvlJc w:val="left"/>
      <w:pPr>
        <w:ind w:left="7037" w:hanging="360"/>
      </w:pPr>
      <w:rPr>
        <w:rFonts w:ascii="Courier New" w:hAnsi="Courier New" w:cs="Courier New" w:hint="default"/>
      </w:rPr>
    </w:lvl>
    <w:lvl w:ilvl="8" w:tplc="04190005">
      <w:start w:val="1"/>
      <w:numFmt w:val="bullet"/>
      <w:lvlText w:val=""/>
      <w:lvlJc w:val="left"/>
      <w:pPr>
        <w:ind w:left="7757" w:hanging="360"/>
      </w:pPr>
      <w:rPr>
        <w:rFonts w:ascii="Wingdings" w:hAnsi="Wingdings" w:cs="Wingdings" w:hint="default"/>
      </w:rPr>
    </w:lvl>
  </w:abstractNum>
  <w:abstractNum w:abstractNumId="5" w15:restartNumberingAfterBreak="0">
    <w:nsid w:val="4B1F2BE9"/>
    <w:multiLevelType w:val="hybridMultilevel"/>
    <w:tmpl w:val="5B647494"/>
    <w:lvl w:ilvl="0" w:tplc="EDD0FF3C">
      <w:start w:val="1"/>
      <w:numFmt w:val="decimal"/>
      <w:lvlText w:val="%1."/>
      <w:lvlJc w:val="left"/>
      <w:pPr>
        <w:ind w:left="358" w:hanging="360"/>
      </w:pPr>
      <w:rPr>
        <w:i w:val="0"/>
        <w:iCs w:val="0"/>
        <w:color w:val="auto"/>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4F0D6981"/>
    <w:multiLevelType w:val="hybridMultilevel"/>
    <w:tmpl w:val="F3A482A6"/>
    <w:lvl w:ilvl="0" w:tplc="83DC1F66">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54213ABE"/>
    <w:multiLevelType w:val="hybridMultilevel"/>
    <w:tmpl w:val="BAE2FE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54A75DD6"/>
    <w:multiLevelType w:val="hybridMultilevel"/>
    <w:tmpl w:val="EB502072"/>
    <w:lvl w:ilvl="0" w:tplc="0419000F">
      <w:start w:val="1"/>
      <w:numFmt w:val="decimal"/>
      <w:lvlText w:val="%1."/>
      <w:lvlJc w:val="left"/>
      <w:pPr>
        <w:ind w:left="720" w:hanging="360"/>
      </w:pPr>
      <w:rPr>
        <w:rFonts w:ascii="Times New Roman" w:hAnsi="Times New Roman" w:cs="Times New Roman"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6D1C18DF"/>
    <w:multiLevelType w:val="hybridMultilevel"/>
    <w:tmpl w:val="45A080AE"/>
    <w:lvl w:ilvl="0" w:tplc="0419000F">
      <w:start w:val="1"/>
      <w:numFmt w:val="decimal"/>
      <w:lvlText w:val="%1."/>
      <w:lvlJc w:val="left"/>
      <w:pPr>
        <w:tabs>
          <w:tab w:val="num" w:pos="900"/>
        </w:tabs>
        <w:ind w:left="90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0" w15:restartNumberingAfterBreak="0">
    <w:nsid w:val="6DCB4634"/>
    <w:multiLevelType w:val="multilevel"/>
    <w:tmpl w:val="9C34F0E8"/>
    <w:lvl w:ilvl="0">
      <w:start w:val="1"/>
      <w:numFmt w:val="decimal"/>
      <w:lvlText w:val="%1."/>
      <w:lvlJc w:val="left"/>
      <w:pPr>
        <w:ind w:left="360" w:hanging="360"/>
      </w:pPr>
    </w:lvl>
    <w:lvl w:ilvl="1">
      <w:start w:val="1"/>
      <w:numFmt w:val="decimal"/>
      <w:lvlText w:val="%1.%2."/>
      <w:lvlJc w:val="left"/>
      <w:pPr>
        <w:ind w:left="502" w:hanging="360"/>
      </w:pPr>
      <w:rPr>
        <w:rFonts w:ascii="Times New Roman" w:hAnsi="Times New Roman" w:cs="Times New Roman" w:hint="default"/>
        <w:b/>
        <w:bCs/>
        <w:sz w:val="24"/>
        <w:szCs w:val="24"/>
      </w:rPr>
    </w:lvl>
    <w:lvl w:ilvl="2">
      <w:start w:val="1"/>
      <w:numFmt w:val="decimal"/>
      <w:lvlText w:val="%1.%2.%3."/>
      <w:lvlJc w:val="left"/>
      <w:pPr>
        <w:ind w:left="1932" w:hanging="720"/>
      </w:pPr>
    </w:lvl>
    <w:lvl w:ilvl="3">
      <w:start w:val="1"/>
      <w:numFmt w:val="decimal"/>
      <w:lvlText w:val="%1.%2.%3.%4."/>
      <w:lvlJc w:val="left"/>
      <w:pPr>
        <w:ind w:left="2538" w:hanging="720"/>
      </w:pPr>
    </w:lvl>
    <w:lvl w:ilvl="4">
      <w:start w:val="1"/>
      <w:numFmt w:val="decimal"/>
      <w:lvlText w:val="%1.%2.%3.%4.%5."/>
      <w:lvlJc w:val="left"/>
      <w:pPr>
        <w:ind w:left="3504" w:hanging="1080"/>
      </w:pPr>
    </w:lvl>
    <w:lvl w:ilvl="5">
      <w:start w:val="1"/>
      <w:numFmt w:val="decimal"/>
      <w:lvlText w:val="%1.%2.%3.%4.%5.%6."/>
      <w:lvlJc w:val="left"/>
      <w:pPr>
        <w:ind w:left="4110" w:hanging="1080"/>
      </w:pPr>
    </w:lvl>
    <w:lvl w:ilvl="6">
      <w:start w:val="1"/>
      <w:numFmt w:val="decimal"/>
      <w:lvlText w:val="%1.%2.%3.%4.%5.%6.%7."/>
      <w:lvlJc w:val="left"/>
      <w:pPr>
        <w:ind w:left="5076" w:hanging="1440"/>
      </w:pPr>
    </w:lvl>
    <w:lvl w:ilvl="7">
      <w:start w:val="1"/>
      <w:numFmt w:val="decimal"/>
      <w:lvlText w:val="%1.%2.%3.%4.%5.%6.%7.%8."/>
      <w:lvlJc w:val="left"/>
      <w:pPr>
        <w:ind w:left="5682" w:hanging="1440"/>
      </w:pPr>
    </w:lvl>
    <w:lvl w:ilvl="8">
      <w:start w:val="1"/>
      <w:numFmt w:val="decimal"/>
      <w:lvlText w:val="%1.%2.%3.%4.%5.%6.%7.%8.%9."/>
      <w:lvlJc w:val="left"/>
      <w:pPr>
        <w:ind w:left="6648" w:hanging="1800"/>
      </w:pPr>
    </w:lvl>
  </w:abstractNum>
  <w:abstractNum w:abstractNumId="11" w15:restartNumberingAfterBreak="0">
    <w:nsid w:val="72E63A7F"/>
    <w:multiLevelType w:val="hybridMultilevel"/>
    <w:tmpl w:val="35F085C2"/>
    <w:lvl w:ilvl="0" w:tplc="E12AB078">
      <w:start w:val="1"/>
      <w:numFmt w:val="decimal"/>
      <w:lvlText w:val="%1."/>
      <w:lvlJc w:val="left"/>
      <w:pPr>
        <w:ind w:left="720" w:hanging="360"/>
      </w:pPr>
      <w:rPr>
        <w:i w:val="0"/>
        <w:i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4"/>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1F34"/>
    <w:rsid w:val="00004530"/>
    <w:rsid w:val="0006574F"/>
    <w:rsid w:val="00081F34"/>
    <w:rsid w:val="000943E5"/>
    <w:rsid w:val="00120B36"/>
    <w:rsid w:val="00135FD6"/>
    <w:rsid w:val="0018362A"/>
    <w:rsid w:val="001A59BA"/>
    <w:rsid w:val="001C5A4A"/>
    <w:rsid w:val="00212678"/>
    <w:rsid w:val="002C2863"/>
    <w:rsid w:val="002D55A3"/>
    <w:rsid w:val="00395010"/>
    <w:rsid w:val="00480B3E"/>
    <w:rsid w:val="004A1896"/>
    <w:rsid w:val="0051439A"/>
    <w:rsid w:val="00641369"/>
    <w:rsid w:val="006D00A2"/>
    <w:rsid w:val="0072053D"/>
    <w:rsid w:val="007608E5"/>
    <w:rsid w:val="007C7099"/>
    <w:rsid w:val="0080793C"/>
    <w:rsid w:val="00822C3B"/>
    <w:rsid w:val="008773BD"/>
    <w:rsid w:val="008C1791"/>
    <w:rsid w:val="009750C2"/>
    <w:rsid w:val="009D1B60"/>
    <w:rsid w:val="009D1DC2"/>
    <w:rsid w:val="009D7DC7"/>
    <w:rsid w:val="009F22D4"/>
    <w:rsid w:val="009F7859"/>
    <w:rsid w:val="00A0415C"/>
    <w:rsid w:val="00AE3DEE"/>
    <w:rsid w:val="00AF659B"/>
    <w:rsid w:val="00B2448E"/>
    <w:rsid w:val="00B679C6"/>
    <w:rsid w:val="00B863A6"/>
    <w:rsid w:val="00BE48BB"/>
    <w:rsid w:val="00C85098"/>
    <w:rsid w:val="00E15AFE"/>
    <w:rsid w:val="00F02328"/>
    <w:rsid w:val="00F2605E"/>
    <w:rsid w:val="00FB36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EAD64"/>
  <w15:docId w15:val="{FE179346-3FEE-4672-865F-853A072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
    <w:name w:val="Text"/>
    <w:basedOn w:val="a"/>
    <w:link w:val="Text0"/>
    <w:qFormat/>
    <w:rsid w:val="001A59BA"/>
    <w:pPr>
      <w:spacing w:after="0" w:line="240" w:lineRule="auto"/>
      <w:jc w:val="both"/>
    </w:pPr>
    <w:rPr>
      <w:rFonts w:ascii="Times New Roman" w:hAnsi="Times New Roman"/>
      <w:sz w:val="24"/>
    </w:rPr>
  </w:style>
  <w:style w:type="character" w:customStyle="1" w:styleId="Text0">
    <w:name w:val="Text Знак"/>
    <w:basedOn w:val="a0"/>
    <w:link w:val="Text"/>
    <w:rsid w:val="001A59BA"/>
    <w:rPr>
      <w:rFonts w:ascii="Times New Roman" w:hAnsi="Times New Roman"/>
      <w:sz w:val="24"/>
    </w:rPr>
  </w:style>
  <w:style w:type="paragraph" w:customStyle="1" w:styleId="Header1">
    <w:name w:val="Header1"/>
    <w:basedOn w:val="Text"/>
    <w:next w:val="Text"/>
    <w:link w:val="Header10"/>
    <w:qFormat/>
    <w:rsid w:val="009F7859"/>
    <w:pPr>
      <w:jc w:val="center"/>
    </w:pPr>
    <w:rPr>
      <w:b/>
      <w:sz w:val="28"/>
    </w:rPr>
  </w:style>
  <w:style w:type="character" w:customStyle="1" w:styleId="Header10">
    <w:name w:val="Header1 Знак"/>
    <w:basedOn w:val="Text0"/>
    <w:link w:val="Header1"/>
    <w:rsid w:val="009F7859"/>
    <w:rPr>
      <w:rFonts w:ascii="Times New Roman" w:hAnsi="Times New Roman"/>
      <w:b/>
      <w:sz w:val="28"/>
    </w:rPr>
  </w:style>
  <w:style w:type="paragraph" w:customStyle="1" w:styleId="TextLeft">
    <w:name w:val="TextLeft"/>
    <w:basedOn w:val="Text"/>
    <w:link w:val="TextLeft0"/>
    <w:rsid w:val="000943E5"/>
    <w:pPr>
      <w:jc w:val="left"/>
    </w:pPr>
  </w:style>
  <w:style w:type="character" w:customStyle="1" w:styleId="TextLeft0">
    <w:name w:val="TextLeft Знак"/>
    <w:basedOn w:val="Text0"/>
    <w:link w:val="TextLeft"/>
    <w:rsid w:val="000943E5"/>
    <w:rPr>
      <w:rFonts w:ascii="Times New Roman" w:hAnsi="Times New Roman"/>
      <w:sz w:val="24"/>
    </w:rPr>
  </w:style>
  <w:style w:type="paragraph" w:customStyle="1" w:styleId="Subscription">
    <w:name w:val="Subscription"/>
    <w:basedOn w:val="Text"/>
    <w:link w:val="Subscription0"/>
    <w:qFormat/>
    <w:rsid w:val="00120B36"/>
    <w:rPr>
      <w:sz w:val="20"/>
    </w:rPr>
  </w:style>
  <w:style w:type="character" w:customStyle="1" w:styleId="Subscription0">
    <w:name w:val="Subscription Знак"/>
    <w:basedOn w:val="TextLeft0"/>
    <w:link w:val="Subscription"/>
    <w:rsid w:val="00120B36"/>
    <w:rPr>
      <w:rFonts w:ascii="Times New Roman" w:hAnsi="Times New Roman"/>
      <w:sz w:val="20"/>
    </w:rPr>
  </w:style>
  <w:style w:type="table" w:styleId="a3">
    <w:name w:val="Table Grid"/>
    <w:aliases w:val="TableGrid"/>
    <w:basedOn w:val="a1"/>
    <w:uiPriority w:val="39"/>
    <w:rsid w:val="00975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1"/>
    <w:uiPriority w:val="99"/>
    <w:rsid w:val="007205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KS">
    <w:name w:val="TextKS"/>
    <w:basedOn w:val="Text"/>
    <w:next w:val="Text"/>
    <w:link w:val="TextKS0"/>
    <w:qFormat/>
    <w:rsid w:val="00B2448E"/>
    <w:pPr>
      <w:ind w:firstLine="709"/>
    </w:pPr>
  </w:style>
  <w:style w:type="paragraph" w:customStyle="1" w:styleId="TextMargin">
    <w:name w:val="TextMargin"/>
    <w:basedOn w:val="Text"/>
    <w:next w:val="Text"/>
    <w:link w:val="TextMargin0"/>
    <w:qFormat/>
    <w:rsid w:val="00B2448E"/>
    <w:pPr>
      <w:spacing w:after="120"/>
    </w:pPr>
  </w:style>
  <w:style w:type="character" w:customStyle="1" w:styleId="TextKS0">
    <w:name w:val="TextKS Знак"/>
    <w:basedOn w:val="Text0"/>
    <w:link w:val="TextKS"/>
    <w:rsid w:val="00B2448E"/>
    <w:rPr>
      <w:rFonts w:ascii="Times New Roman" w:hAnsi="Times New Roman"/>
      <w:sz w:val="24"/>
    </w:rPr>
  </w:style>
  <w:style w:type="character" w:customStyle="1" w:styleId="TextMargin0">
    <w:name w:val="TextMargin Знак"/>
    <w:basedOn w:val="Text0"/>
    <w:link w:val="TextMargin"/>
    <w:rsid w:val="00B2448E"/>
    <w:rPr>
      <w:rFonts w:ascii="Times New Roman" w:hAnsi="Times New Roman"/>
      <w:sz w:val="24"/>
    </w:rPr>
  </w:style>
  <w:style w:type="paragraph" w:customStyle="1" w:styleId="TextRight">
    <w:name w:val="TextRight"/>
    <w:basedOn w:val="Text"/>
    <w:link w:val="TextRight0"/>
    <w:qFormat/>
    <w:rsid w:val="0080793C"/>
    <w:pPr>
      <w:jc w:val="right"/>
    </w:pPr>
  </w:style>
  <w:style w:type="character" w:customStyle="1" w:styleId="TextRight0">
    <w:name w:val="TextRight Знак"/>
    <w:basedOn w:val="Text0"/>
    <w:link w:val="TextRight"/>
    <w:rsid w:val="0080793C"/>
    <w:rPr>
      <w:rFonts w:ascii="Times New Roman" w:hAnsi="Times New Roman"/>
      <w:sz w:val="24"/>
    </w:rPr>
  </w:style>
  <w:style w:type="paragraph" w:styleId="a4">
    <w:name w:val="Balloon Text"/>
    <w:basedOn w:val="a"/>
    <w:link w:val="a5"/>
    <w:uiPriority w:val="99"/>
    <w:semiHidden/>
    <w:unhideWhenUsed/>
    <w:rsid w:val="00480B3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80B3E"/>
    <w:rPr>
      <w:rFonts w:ascii="Tahoma" w:hAnsi="Tahoma" w:cs="Tahoma"/>
      <w:sz w:val="16"/>
      <w:szCs w:val="16"/>
    </w:rPr>
  </w:style>
  <w:style w:type="character" w:styleId="a6">
    <w:name w:val="Hyperlink"/>
    <w:basedOn w:val="a0"/>
    <w:uiPriority w:val="99"/>
    <w:semiHidden/>
    <w:unhideWhenUsed/>
    <w:rsid w:val="00F2605E"/>
    <w:rPr>
      <w:color w:val="0563C1" w:themeColor="hyperlink"/>
      <w:u w:val="single"/>
    </w:rPr>
  </w:style>
  <w:style w:type="paragraph" w:styleId="a7">
    <w:name w:val="Normal (Web)"/>
    <w:basedOn w:val="a"/>
    <w:uiPriority w:val="99"/>
    <w:semiHidden/>
    <w:unhideWhenUsed/>
    <w:rsid w:val="00F2605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0427945">
      <w:bodyDiv w:val="1"/>
      <w:marLeft w:val="0"/>
      <w:marRight w:val="0"/>
      <w:marTop w:val="0"/>
      <w:marBottom w:val="0"/>
      <w:divBdr>
        <w:top w:val="none" w:sz="0" w:space="0" w:color="auto"/>
        <w:left w:val="none" w:sz="0" w:space="0" w:color="auto"/>
        <w:bottom w:val="none" w:sz="0" w:space="0" w:color="auto"/>
        <w:right w:val="none" w:sz="0" w:space="0" w:color="auto"/>
      </w:divBdr>
    </w:div>
    <w:div w:id="742532243">
      <w:bodyDiv w:val="1"/>
      <w:marLeft w:val="0"/>
      <w:marRight w:val="0"/>
      <w:marTop w:val="0"/>
      <w:marBottom w:val="0"/>
      <w:divBdr>
        <w:top w:val="none" w:sz="0" w:space="0" w:color="auto"/>
        <w:left w:val="none" w:sz="0" w:space="0" w:color="auto"/>
        <w:bottom w:val="none" w:sz="0" w:space="0" w:color="auto"/>
        <w:right w:val="none" w:sz="0" w:space="0" w:color="auto"/>
      </w:divBdr>
    </w:div>
    <w:div w:id="1038432935">
      <w:bodyDiv w:val="1"/>
      <w:marLeft w:val="0"/>
      <w:marRight w:val="0"/>
      <w:marTop w:val="0"/>
      <w:marBottom w:val="0"/>
      <w:divBdr>
        <w:top w:val="none" w:sz="0" w:space="0" w:color="auto"/>
        <w:left w:val="none" w:sz="0" w:space="0" w:color="auto"/>
        <w:bottom w:val="none" w:sz="0" w:space="0" w:color="auto"/>
        <w:right w:val="none" w:sz="0" w:space="0" w:color="auto"/>
      </w:divBdr>
    </w:div>
    <w:div w:id="1214079921">
      <w:bodyDiv w:val="1"/>
      <w:marLeft w:val="0"/>
      <w:marRight w:val="0"/>
      <w:marTop w:val="0"/>
      <w:marBottom w:val="0"/>
      <w:divBdr>
        <w:top w:val="none" w:sz="0" w:space="0" w:color="auto"/>
        <w:left w:val="none" w:sz="0" w:space="0" w:color="auto"/>
        <w:bottom w:val="none" w:sz="0" w:space="0" w:color="auto"/>
        <w:right w:val="none" w:sz="0" w:space="0" w:color="auto"/>
      </w:divBdr>
    </w:div>
    <w:div w:id="1718240653">
      <w:bodyDiv w:val="1"/>
      <w:marLeft w:val="0"/>
      <w:marRight w:val="0"/>
      <w:marTop w:val="0"/>
      <w:marBottom w:val="0"/>
      <w:divBdr>
        <w:top w:val="none" w:sz="0" w:space="0" w:color="auto"/>
        <w:left w:val="none" w:sz="0" w:space="0" w:color="auto"/>
        <w:bottom w:val="none" w:sz="0" w:space="0" w:color="auto"/>
        <w:right w:val="none" w:sz="0" w:space="0" w:color="auto"/>
      </w:divBdr>
    </w:div>
    <w:div w:id="1895658544">
      <w:bodyDiv w:val="1"/>
      <w:marLeft w:val="0"/>
      <w:marRight w:val="0"/>
      <w:marTop w:val="0"/>
      <w:marBottom w:val="0"/>
      <w:divBdr>
        <w:top w:val="none" w:sz="0" w:space="0" w:color="auto"/>
        <w:left w:val="none" w:sz="0" w:space="0" w:color="auto"/>
        <w:bottom w:val="none" w:sz="0" w:space="0" w:color="auto"/>
        <w:right w:val="none" w:sz="0" w:space="0" w:color="auto"/>
      </w:divBdr>
    </w:div>
    <w:div w:id="1933974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rbookshop.ru/77032.html" TargetMode="External"/><Relationship Id="rId13" Type="http://schemas.openxmlformats.org/officeDocument/2006/relationships/hyperlink" Target="http://neurology.com.ua/2010/09/28/sajt-obshhestva" TargetMode="External"/><Relationship Id="rId3" Type="http://schemas.openxmlformats.org/officeDocument/2006/relationships/styles" Target="styles.xml"/><Relationship Id="rId7" Type="http://schemas.openxmlformats.org/officeDocument/2006/relationships/hyperlink" Target="https://www.iprbookshop.ru/73809.html" TargetMode="External"/><Relationship Id="rId12" Type="http://schemas.openxmlformats.org/officeDocument/2006/relationships/hyperlink" Target="http://neurology.com.ua/2010/09/01/professionalnye-nevrologicheskie-resursy-"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iprbookshop.ru/102753.html" TargetMode="External"/><Relationship Id="rId11" Type="http://schemas.openxmlformats.org/officeDocument/2006/relationships/hyperlink" Target="http://neurologic.ru/poleznye-ssylk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prbookshop.ru/93803.html" TargetMode="External"/><Relationship Id="rId4" Type="http://schemas.openxmlformats.org/officeDocument/2006/relationships/settings" Target="settings.xml"/><Relationship Id="rId9" Type="http://schemas.openxmlformats.org/officeDocument/2006/relationships/hyperlink" Target="https://icdlib.nspu.ru/views/icdlib/553/read.php" TargetMode="External"/><Relationship Id="rId14" Type="http://schemas.openxmlformats.org/officeDocument/2006/relationships/hyperlink" Target="https://icdlib.nsp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A9E52-450B-4136-AD26-5551C2BA6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22</Pages>
  <Words>6067</Words>
  <Characters>34584</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Андрей Рудин</dc:creator>
  <cp:lastModifiedBy>Екатерина Тройникова</cp:lastModifiedBy>
  <cp:revision>39</cp:revision>
  <cp:lastPrinted>2025-05-07T10:17:00Z</cp:lastPrinted>
  <dcterms:created xsi:type="dcterms:W3CDTF">2019-10-02T15:37:00Z</dcterms:created>
  <dcterms:modified xsi:type="dcterms:W3CDTF">2025-10-26T13:41:00Z</dcterms:modified>
</cp:coreProperties>
</file>